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5529" w:hanging="6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Приложение</w:t>
      </w:r>
    </w:p>
    <w:p>
      <w:pPr>
        <w:pStyle w:val="Normal"/>
        <w:ind w:left="5529" w:hanging="6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к постановлению администрации </w:t>
      </w:r>
    </w:p>
    <w:p>
      <w:pPr>
        <w:pStyle w:val="Normal"/>
        <w:ind w:left="5529" w:hanging="6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Заводоуковского городского округа </w:t>
      </w:r>
    </w:p>
    <w:p>
      <w:pPr>
        <w:pStyle w:val="Normal"/>
        <w:ind w:left="5529" w:hanging="6"/>
        <w:jc w:val="right"/>
        <w:rPr/>
      </w:pPr>
      <w:r>
        <w:rPr>
          <w:rFonts w:cs="Arial" w:ascii="Arial" w:hAnsi="Arial"/>
          <w:sz w:val="22"/>
          <w:szCs w:val="22"/>
        </w:rPr>
        <w:t>от _________ 2024 г.    №___</w:t>
      </w:r>
    </w:p>
    <w:p>
      <w:pPr>
        <w:pStyle w:val="Normal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</w:r>
    </w:p>
    <w:p>
      <w:pPr>
        <w:pStyle w:val="Normal"/>
        <w:jc w:val="center"/>
        <w:rPr>
          <w:rFonts w:ascii="Arial" w:hAnsi="Arial"/>
          <w:b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  <w:t>По</w:t>
      </w:r>
      <w:bookmarkStart w:id="0" w:name="_GoBack"/>
      <w:bookmarkEnd w:id="0"/>
      <w:r>
        <w:rPr>
          <w:rFonts w:ascii="Arial" w:hAnsi="Arial"/>
          <w:b/>
          <w:bCs/>
          <w:sz w:val="26"/>
          <w:szCs w:val="26"/>
        </w:rPr>
        <w:t xml:space="preserve">ложение </w:t>
      </w:r>
    </w:p>
    <w:p>
      <w:pPr>
        <w:pStyle w:val="Normal"/>
        <w:jc w:val="center"/>
        <w:rPr/>
      </w:pPr>
      <w:r>
        <w:rPr>
          <w:rFonts w:ascii="Arial" w:hAnsi="Arial"/>
          <w:b/>
          <w:bCs/>
          <w:sz w:val="26"/>
          <w:szCs w:val="26"/>
        </w:rPr>
        <w:t xml:space="preserve">об условиях и порядке осуществления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</w:r>
    </w:p>
    <w:p>
      <w:pPr>
        <w:pStyle w:val="Normal"/>
        <w:jc w:val="center"/>
        <w:rPr/>
      </w:pPr>
      <w:r>
        <w:rPr>
          <w:rFonts w:ascii="Arial" w:hAnsi="Arial"/>
          <w:b/>
          <w:bCs/>
          <w:sz w:val="26"/>
          <w:szCs w:val="26"/>
        </w:rPr>
        <w:t>за сч</w:t>
      </w:r>
      <w:r>
        <w:rPr>
          <w:rFonts w:ascii="Arial" w:hAnsi="Arial"/>
          <w:b/>
          <w:bCs/>
          <w:sz w:val="26"/>
          <w:szCs w:val="26"/>
        </w:rPr>
        <w:t>ё</w:t>
      </w:r>
      <w:r>
        <w:rPr>
          <w:rFonts w:ascii="Arial" w:hAnsi="Arial"/>
          <w:b/>
          <w:bCs/>
          <w:sz w:val="26"/>
          <w:szCs w:val="26"/>
        </w:rPr>
        <w:t>т средств иного межбюджетного трансферта</w:t>
      </w:r>
    </w:p>
    <w:p>
      <w:pPr>
        <w:pStyle w:val="Normal"/>
        <w:jc w:val="center"/>
        <w:rPr>
          <w:rFonts w:ascii="Arial" w:hAnsi="Arial"/>
          <w:b/>
          <w:b/>
          <w:bCs/>
          <w:sz w:val="26"/>
          <w:szCs w:val="26"/>
        </w:rPr>
      </w:pPr>
      <w:r>
        <w:rPr>
          <w:rFonts w:ascii="Arial" w:hAnsi="Arial"/>
          <w:b/>
          <w:bCs/>
          <w:sz w:val="26"/>
          <w:szCs w:val="26"/>
        </w:rPr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rFonts w:ascii="Arial" w:hAnsi="Arial"/>
          <w:sz w:val="26"/>
          <w:szCs w:val="26"/>
        </w:rPr>
        <w:t>1. Настоящее положение об условиях и порядке осуществления выплат ежемесячного денежного вознаграждения за классное руководство педагогическим работникам муниципальных общеобразовательных организаций за сч</w:t>
      </w:r>
      <w:r>
        <w:rPr>
          <w:rFonts w:ascii="Arial" w:hAnsi="Arial"/>
          <w:sz w:val="26"/>
          <w:szCs w:val="26"/>
        </w:rPr>
        <w:t>ё</w:t>
      </w:r>
      <w:r>
        <w:rPr>
          <w:rFonts w:ascii="Arial" w:hAnsi="Arial"/>
          <w:sz w:val="26"/>
          <w:szCs w:val="26"/>
        </w:rPr>
        <w:t>т средств иного межбюджетного трансферта устанавливает размер, условия и порядок выплаты ежемесячного денежного вознаграждения за классное руководство педагогическим работникам муниципальных общеобразовательных организаций (далее — денежное вознаграждение за классное руководство).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2. Денежное вознаграждение за классное руководство выплачивается педагогическим работникам муниципальных общеобразовательных организаций в размере 10 000 рублей в месяц. 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При осуществлении классного руководства педагогическими работниками муниципальных общеобразовательных организаций в классе-комплекте, который принимается за один класс, независимо от количества обучающихся в каждом классе денежное вознаграждение за классное руководство выплачивается в размере 10 000 рублей.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rFonts w:ascii="Arial" w:hAnsi="Arial"/>
          <w:sz w:val="26"/>
          <w:szCs w:val="26"/>
        </w:rPr>
        <w:t xml:space="preserve"> </w:t>
      </w:r>
      <w:r>
        <w:rPr>
          <w:rFonts w:ascii="Arial" w:hAnsi="Arial"/>
          <w:sz w:val="26"/>
          <w:szCs w:val="26"/>
        </w:rPr>
        <w:t>При условии осуществления классного руководства одним педагогическим работником в двух и более классах денежное вознаграждение за классное руководство устанавливается в размере 20 000 рублей в месяц.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rFonts w:ascii="Arial" w:hAnsi="Arial"/>
          <w:sz w:val="26"/>
          <w:szCs w:val="26"/>
        </w:rPr>
        <w:t>3. Право на получение денежного вознаграждения за классное руководство имеют педагогические работники муниципальных общеобразовательных организаций, на которых на основании приказа муниципальной общеобразовательной организации возложены функции классного руководителя по организации и координации воспитательной работы с обучающимися.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 xml:space="preserve">4. Денежное вознаграждение за классное руководство выплачивается педагогическим работникам муниципальных общеобразовательных организаций с учётом районных коэффициентов к заработной плате, установленных решениями органов государственной власти СССР или федеральных органов государственной власти за работу в районах Крайнего Севера и приравненных к ним местностях, а также с учётом процентных надбавок к заработной плате за стаж работы в районах Крайнего Севера и приравненных к ним местностях. 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rFonts w:ascii="Arial" w:hAnsi="Arial"/>
          <w:sz w:val="26"/>
          <w:szCs w:val="26"/>
        </w:rPr>
        <w:t>5. Денежное вознаграждение за классное руководство является составной частью заработной платы и выплачивается педагогическим работникам муниципальных общеобразовательных организаций ежемесячно за фактически отработанное время одновременно с выплатой заработной платы в сроки, установленные в общеобразовательной организации для выплаты заработной платы.</w:t>
      </w:r>
    </w:p>
    <w:p>
      <w:pPr>
        <w:pStyle w:val="Normal"/>
        <w:widowControl/>
        <w:tabs>
          <w:tab w:val="left" w:pos="1020" w:leader="none"/>
        </w:tabs>
        <w:suppressAutoHyphens w:val="true"/>
        <w:bidi w:val="0"/>
        <w:ind w:left="0" w:right="0" w:firstLine="680"/>
        <w:jc w:val="both"/>
        <w:rPr>
          <w:rFonts w:ascii="Arial" w:hAnsi="Arial"/>
          <w:sz w:val="26"/>
          <w:szCs w:val="26"/>
        </w:rPr>
      </w:pPr>
      <w:r>
        <w:rPr>
          <w:rFonts w:ascii="Arial" w:hAnsi="Arial"/>
          <w:sz w:val="26"/>
          <w:szCs w:val="26"/>
        </w:rPr>
        <w:t>6. Выплата педагогическому работнику муниципальной общеобразовательной организации ежемесячного денежного вознаграждения за классное руководство прекращается со дня издания в муниципальной общеобразовательной организации приказа об освобождении педагогического работника от выполнения обязанностей по классному руководству в конкретном классе независимо от основания освобождения.</w:t>
      </w:r>
    </w:p>
    <w:p>
      <w:pPr>
        <w:pStyle w:val="Normal"/>
        <w:widowControl/>
        <w:suppressAutoHyphens w:val="true"/>
        <w:bidi w:val="0"/>
        <w:ind w:left="0" w:right="0" w:firstLine="680"/>
        <w:jc w:val="both"/>
        <w:rPr/>
      </w:pPr>
      <w:r>
        <w:rPr>
          <w:rFonts w:ascii="Arial" w:hAnsi="Arial"/>
          <w:sz w:val="26"/>
          <w:szCs w:val="26"/>
        </w:rPr>
        <w:t xml:space="preserve">7. Денежное вознаграждение за классное руководство учитывается при расчете среднего заработка в соответствии с пунктом 2 </w:t>
      </w:r>
      <w:r>
        <w:rPr>
          <w:rFonts w:ascii="Arial" w:hAnsi="Arial"/>
          <w:sz w:val="26"/>
          <w:szCs w:val="26"/>
        </w:rPr>
        <w:t>п</w:t>
      </w:r>
      <w:r>
        <w:rPr>
          <w:rFonts w:ascii="Arial" w:hAnsi="Arial"/>
          <w:sz w:val="26"/>
          <w:szCs w:val="26"/>
        </w:rPr>
        <w:t>оложения об особенностях порядка исчисления средней заработной платы, утвержденного постановлением Правительства Российской Федерации от 24.12.2007 № 922 «Об особенностях порядка исчисления средней заработной платы», для всех случаев его определения.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26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Book Antiqu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93ffd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zh-CN" w:bidi="ar-SA"/>
    </w:rPr>
  </w:style>
  <w:style w:type="paragraph" w:styleId="1">
    <w:name w:val="Заголовок 1"/>
    <w:basedOn w:val="Normal"/>
    <w:qFormat/>
    <w:rsid w:val="00093ffd"/>
    <w:pPr>
      <w:keepNext/>
      <w:jc w:val="center"/>
      <w:outlineLvl w:val="0"/>
    </w:pPr>
    <w:rPr>
      <w:rFonts w:ascii="Book Antiqua" w:hAnsi="Book Antiqua" w:cs="Book Antiqua"/>
      <w:b/>
      <w:bCs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093ffd"/>
    <w:rPr/>
  </w:style>
  <w:style w:type="character" w:styleId="WW8Num1z1" w:customStyle="1">
    <w:name w:val="WW8Num1z1"/>
    <w:qFormat/>
    <w:rsid w:val="00093ffd"/>
    <w:rPr/>
  </w:style>
  <w:style w:type="character" w:styleId="WW8Num1z2" w:customStyle="1">
    <w:name w:val="WW8Num1z2"/>
    <w:qFormat/>
    <w:rsid w:val="00093ffd"/>
    <w:rPr/>
  </w:style>
  <w:style w:type="character" w:styleId="WW8Num1z3" w:customStyle="1">
    <w:name w:val="WW8Num1z3"/>
    <w:qFormat/>
    <w:rsid w:val="00093ffd"/>
    <w:rPr/>
  </w:style>
  <w:style w:type="character" w:styleId="WW8Num1z4" w:customStyle="1">
    <w:name w:val="WW8Num1z4"/>
    <w:qFormat/>
    <w:rsid w:val="00093ffd"/>
    <w:rPr/>
  </w:style>
  <w:style w:type="character" w:styleId="WW8Num1z5" w:customStyle="1">
    <w:name w:val="WW8Num1z5"/>
    <w:qFormat/>
    <w:rsid w:val="00093ffd"/>
    <w:rPr/>
  </w:style>
  <w:style w:type="character" w:styleId="WW8Num1z6" w:customStyle="1">
    <w:name w:val="WW8Num1z6"/>
    <w:qFormat/>
    <w:rsid w:val="00093ffd"/>
    <w:rPr/>
  </w:style>
  <w:style w:type="character" w:styleId="WW8Num1z7" w:customStyle="1">
    <w:name w:val="WW8Num1z7"/>
    <w:qFormat/>
    <w:rsid w:val="00093ffd"/>
    <w:rPr/>
  </w:style>
  <w:style w:type="character" w:styleId="WW8Num1z8" w:customStyle="1">
    <w:name w:val="WW8Num1z8"/>
    <w:qFormat/>
    <w:rsid w:val="00093ffd"/>
    <w:rPr/>
  </w:style>
  <w:style w:type="character" w:styleId="2" w:customStyle="1">
    <w:name w:val="Основной шрифт абзаца2"/>
    <w:qFormat/>
    <w:rsid w:val="00093ffd"/>
    <w:rPr/>
  </w:style>
  <w:style w:type="character" w:styleId="WW8Num2z0" w:customStyle="1">
    <w:name w:val="WW8Num2z0"/>
    <w:qFormat/>
    <w:rsid w:val="00093ffd"/>
    <w:rPr>
      <w:b w:val="false"/>
    </w:rPr>
  </w:style>
  <w:style w:type="character" w:styleId="WW8Num2z1" w:customStyle="1">
    <w:name w:val="WW8Num2z1"/>
    <w:qFormat/>
    <w:rsid w:val="00093ffd"/>
    <w:rPr/>
  </w:style>
  <w:style w:type="character" w:styleId="WW8Num2z2" w:customStyle="1">
    <w:name w:val="WW8Num2z2"/>
    <w:qFormat/>
    <w:rsid w:val="00093ffd"/>
    <w:rPr/>
  </w:style>
  <w:style w:type="character" w:styleId="WW8Num2z3" w:customStyle="1">
    <w:name w:val="WW8Num2z3"/>
    <w:qFormat/>
    <w:rsid w:val="00093ffd"/>
    <w:rPr/>
  </w:style>
  <w:style w:type="character" w:styleId="WW8Num2z4" w:customStyle="1">
    <w:name w:val="WW8Num2z4"/>
    <w:qFormat/>
    <w:rsid w:val="00093ffd"/>
    <w:rPr/>
  </w:style>
  <w:style w:type="character" w:styleId="WW8Num2z5" w:customStyle="1">
    <w:name w:val="WW8Num2z5"/>
    <w:qFormat/>
    <w:rsid w:val="00093ffd"/>
    <w:rPr/>
  </w:style>
  <w:style w:type="character" w:styleId="WW8Num2z6" w:customStyle="1">
    <w:name w:val="WW8Num2z6"/>
    <w:qFormat/>
    <w:rsid w:val="00093ffd"/>
    <w:rPr/>
  </w:style>
  <w:style w:type="character" w:styleId="WW8Num2z7" w:customStyle="1">
    <w:name w:val="WW8Num2z7"/>
    <w:qFormat/>
    <w:rsid w:val="00093ffd"/>
    <w:rPr/>
  </w:style>
  <w:style w:type="character" w:styleId="WW8Num2z8" w:customStyle="1">
    <w:name w:val="WW8Num2z8"/>
    <w:qFormat/>
    <w:rsid w:val="00093ffd"/>
    <w:rPr/>
  </w:style>
  <w:style w:type="character" w:styleId="WW8Num3z0" w:customStyle="1">
    <w:name w:val="WW8Num3z0"/>
    <w:qFormat/>
    <w:rsid w:val="00093ffd"/>
    <w:rPr/>
  </w:style>
  <w:style w:type="character" w:styleId="WW8Num4z0" w:customStyle="1">
    <w:name w:val="WW8Num4z0"/>
    <w:qFormat/>
    <w:rsid w:val="00093ffd"/>
    <w:rPr/>
  </w:style>
  <w:style w:type="character" w:styleId="WW8Num5z0" w:customStyle="1">
    <w:name w:val="WW8Num5z0"/>
    <w:qFormat/>
    <w:rsid w:val="00093ffd"/>
    <w:rPr>
      <w:rFonts w:cs="Times New Roman"/>
    </w:rPr>
  </w:style>
  <w:style w:type="character" w:styleId="WW8Num6z0" w:customStyle="1">
    <w:name w:val="WW8Num6z0"/>
    <w:qFormat/>
    <w:rsid w:val="00093ffd"/>
    <w:rPr>
      <w:rFonts w:cs="Times New Roman"/>
    </w:rPr>
  </w:style>
  <w:style w:type="character" w:styleId="WW8Num7z0" w:customStyle="1">
    <w:name w:val="WW8Num7z0"/>
    <w:qFormat/>
    <w:rsid w:val="00093ffd"/>
    <w:rPr/>
  </w:style>
  <w:style w:type="character" w:styleId="WW8Num7z1" w:customStyle="1">
    <w:name w:val="WW8Num7z1"/>
    <w:qFormat/>
    <w:rsid w:val="00093ffd"/>
    <w:rPr/>
  </w:style>
  <w:style w:type="character" w:styleId="WW8Num7z2" w:customStyle="1">
    <w:name w:val="WW8Num7z2"/>
    <w:qFormat/>
    <w:rsid w:val="00093ffd"/>
    <w:rPr/>
  </w:style>
  <w:style w:type="character" w:styleId="WW8Num7z3" w:customStyle="1">
    <w:name w:val="WW8Num7z3"/>
    <w:qFormat/>
    <w:rsid w:val="00093ffd"/>
    <w:rPr/>
  </w:style>
  <w:style w:type="character" w:styleId="WW8Num7z4" w:customStyle="1">
    <w:name w:val="WW8Num7z4"/>
    <w:qFormat/>
    <w:rsid w:val="00093ffd"/>
    <w:rPr/>
  </w:style>
  <w:style w:type="character" w:styleId="WW8Num7z5" w:customStyle="1">
    <w:name w:val="WW8Num7z5"/>
    <w:qFormat/>
    <w:rsid w:val="00093ffd"/>
    <w:rPr/>
  </w:style>
  <w:style w:type="character" w:styleId="WW8Num7z6" w:customStyle="1">
    <w:name w:val="WW8Num7z6"/>
    <w:qFormat/>
    <w:rsid w:val="00093ffd"/>
    <w:rPr/>
  </w:style>
  <w:style w:type="character" w:styleId="WW8Num7z7" w:customStyle="1">
    <w:name w:val="WW8Num7z7"/>
    <w:qFormat/>
    <w:rsid w:val="00093ffd"/>
    <w:rPr/>
  </w:style>
  <w:style w:type="character" w:styleId="WW8Num7z8" w:customStyle="1">
    <w:name w:val="WW8Num7z8"/>
    <w:qFormat/>
    <w:rsid w:val="00093ffd"/>
    <w:rPr/>
  </w:style>
  <w:style w:type="character" w:styleId="WW8Num8z0" w:customStyle="1">
    <w:name w:val="WW8Num8z0"/>
    <w:qFormat/>
    <w:rsid w:val="00093ffd"/>
    <w:rPr>
      <w:rFonts w:ascii="Symbol" w:hAnsi="Symbol" w:cs="Symbol"/>
    </w:rPr>
  </w:style>
  <w:style w:type="character" w:styleId="WW8Num8z1" w:customStyle="1">
    <w:name w:val="WW8Num8z1"/>
    <w:qFormat/>
    <w:rsid w:val="00093ffd"/>
    <w:rPr>
      <w:rFonts w:ascii="Courier New" w:hAnsi="Courier New" w:cs="Courier New"/>
    </w:rPr>
  </w:style>
  <w:style w:type="character" w:styleId="WW8Num8z2" w:customStyle="1">
    <w:name w:val="WW8Num8z2"/>
    <w:qFormat/>
    <w:rsid w:val="00093ffd"/>
    <w:rPr>
      <w:rFonts w:ascii="Wingdings" w:hAnsi="Wingdings" w:cs="Wingdings"/>
    </w:rPr>
  </w:style>
  <w:style w:type="character" w:styleId="WW8Num9z0" w:customStyle="1">
    <w:name w:val="WW8Num9z0"/>
    <w:qFormat/>
    <w:rsid w:val="00093ffd"/>
    <w:rPr>
      <w:rFonts w:cs="Times New Roman"/>
    </w:rPr>
  </w:style>
  <w:style w:type="character" w:styleId="WW8Num9z1" w:customStyle="1">
    <w:name w:val="WW8Num9z1"/>
    <w:qFormat/>
    <w:rsid w:val="00093ffd"/>
    <w:rPr>
      <w:rFonts w:cs="Times New Roman"/>
    </w:rPr>
  </w:style>
  <w:style w:type="character" w:styleId="11" w:customStyle="1">
    <w:name w:val="Основной шрифт абзаца1"/>
    <w:qFormat/>
    <w:rsid w:val="00093ffd"/>
    <w:rPr/>
  </w:style>
  <w:style w:type="character" w:styleId="HTML" w:customStyle="1">
    <w:name w:val="Стандартный HTML Знак"/>
    <w:qFormat/>
    <w:rsid w:val="00093ffd"/>
    <w:rPr>
      <w:rFonts w:ascii="Courier New" w:hAnsi="Courier New" w:cs="Courier New"/>
      <w:lang w:val="ru-RU" w:bidi="ar-SA"/>
    </w:rPr>
  </w:style>
  <w:style w:type="character" w:styleId="Pagenumber">
    <w:name w:val="page number"/>
    <w:basedOn w:val="11"/>
    <w:qFormat/>
    <w:rsid w:val="00093ffd"/>
    <w:rPr/>
  </w:style>
  <w:style w:type="character" w:styleId="Style13" w:customStyle="1">
    <w:name w:val="Основной текст_"/>
    <w:qFormat/>
    <w:rsid w:val="00093ffd"/>
    <w:rPr>
      <w:rFonts w:ascii="Arial" w:hAnsi="Arial" w:cs="Arial"/>
      <w:sz w:val="19"/>
      <w:szCs w:val="19"/>
      <w:lang w:bidi="ar-SA"/>
    </w:rPr>
  </w:style>
  <w:style w:type="character" w:styleId="Exact" w:customStyle="1">
    <w:name w:val="Основной текст Exact"/>
    <w:qFormat/>
    <w:rsid w:val="00093ffd"/>
    <w:rPr>
      <w:rFonts w:ascii="Arial" w:hAnsi="Arial" w:eastAsia="Times New Roman" w:cs="Arial"/>
      <w:sz w:val="18"/>
      <w:szCs w:val="18"/>
      <w:u w:val="none"/>
    </w:rPr>
  </w:style>
  <w:style w:type="character" w:styleId="12" w:customStyle="1">
    <w:name w:val="Заголовок №1_"/>
    <w:qFormat/>
    <w:rsid w:val="00093ffd"/>
    <w:rPr>
      <w:rFonts w:ascii="Arial" w:hAnsi="Arial" w:cs="Arial"/>
      <w:b/>
      <w:bCs/>
      <w:sz w:val="27"/>
      <w:szCs w:val="27"/>
      <w:lang w:bidi="ar-SA"/>
    </w:rPr>
  </w:style>
  <w:style w:type="character" w:styleId="21" w:customStyle="1">
    <w:name w:val="Основной текст (2)_"/>
    <w:qFormat/>
    <w:rsid w:val="00093ffd"/>
    <w:rPr>
      <w:rFonts w:ascii="Arial" w:hAnsi="Arial" w:cs="Arial"/>
      <w:b/>
      <w:bCs/>
      <w:sz w:val="19"/>
      <w:szCs w:val="19"/>
      <w:lang w:bidi="ar-SA"/>
    </w:rPr>
  </w:style>
  <w:style w:type="character" w:styleId="3" w:customStyle="1">
    <w:name w:val="Основной текст (3)_"/>
    <w:qFormat/>
    <w:rsid w:val="00093ffd"/>
    <w:rPr>
      <w:rFonts w:ascii="Arial" w:hAnsi="Arial" w:cs="Arial"/>
      <w:sz w:val="13"/>
      <w:szCs w:val="13"/>
      <w:lang w:bidi="ar-SA"/>
    </w:rPr>
  </w:style>
  <w:style w:type="character" w:styleId="13" w:customStyle="1">
    <w:name w:val="Основной текст1"/>
    <w:qFormat/>
    <w:rsid w:val="00093ffd"/>
    <w:rPr>
      <w:rFonts w:ascii="Arial" w:hAnsi="Arial" w:cs="Arial"/>
      <w:color w:val="000000"/>
      <w:spacing w:val="0"/>
      <w:w w:val="100"/>
      <w:position w:val="0"/>
      <w:sz w:val="19"/>
      <w:sz w:val="19"/>
      <w:szCs w:val="19"/>
      <w:u w:val="single"/>
      <w:vertAlign w:val="baseline"/>
      <w:lang w:val="ru-RU" w:bidi="ar-SA"/>
    </w:rPr>
  </w:style>
  <w:style w:type="character" w:styleId="Style14" w:customStyle="1">
    <w:name w:val="Интернет-ссылка"/>
    <w:rsid w:val="00093ffd"/>
    <w:rPr>
      <w:color w:val="0000FF"/>
      <w:u w:val="single"/>
    </w:rPr>
  </w:style>
  <w:style w:type="character" w:styleId="Style15" w:customStyle="1">
    <w:name w:val="Нижний колонтитул Знак"/>
    <w:qFormat/>
    <w:rsid w:val="00093ffd"/>
    <w:rPr>
      <w:sz w:val="24"/>
      <w:szCs w:val="24"/>
    </w:rPr>
  </w:style>
  <w:style w:type="character" w:styleId="Style16" w:customStyle="1">
    <w:name w:val="Текст выноски Знак"/>
    <w:qFormat/>
    <w:rsid w:val="00093ffd"/>
    <w:rPr>
      <w:rFonts w:ascii="Tahoma" w:hAnsi="Tahoma" w:cs="Tahoma"/>
      <w:sz w:val="16"/>
      <w:szCs w:val="16"/>
    </w:rPr>
  </w:style>
  <w:style w:type="paragraph" w:styleId="Style17" w:customStyle="1">
    <w:name w:val="Заголовок"/>
    <w:basedOn w:val="Normal"/>
    <w:next w:val="Style18"/>
    <w:qFormat/>
    <w:rsid w:val="00093ffd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Основной текст"/>
    <w:basedOn w:val="Normal"/>
    <w:rsid w:val="00093ffd"/>
    <w:pPr>
      <w:spacing w:lineRule="auto" w:line="288" w:before="0" w:after="140"/>
    </w:pPr>
    <w:rPr/>
  </w:style>
  <w:style w:type="paragraph" w:styleId="Style19">
    <w:name w:val="Список"/>
    <w:basedOn w:val="Style18"/>
    <w:rsid w:val="00093ffd"/>
    <w:pPr/>
    <w:rPr>
      <w:rFonts w:cs="Mangal"/>
    </w:rPr>
  </w:style>
  <w:style w:type="paragraph" w:styleId="Style20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Style22">
    <w:name w:val="Заглавие"/>
    <w:basedOn w:val="Normal"/>
    <w:rsid w:val="00c768df"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rsid w:val="00c768df"/>
    <w:pPr>
      <w:suppressLineNumbers/>
    </w:pPr>
    <w:rPr>
      <w:rFonts w:cs="Mangal"/>
    </w:rPr>
  </w:style>
  <w:style w:type="paragraph" w:styleId="Caption">
    <w:name w:val="caption"/>
    <w:basedOn w:val="Normal"/>
    <w:qFormat/>
    <w:rsid w:val="00093ffd"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rsid w:val="00093ffd"/>
    <w:pPr>
      <w:suppressLineNumbers/>
    </w:pPr>
    <w:rPr>
      <w:rFonts w:cs="Mangal"/>
    </w:rPr>
  </w:style>
  <w:style w:type="paragraph" w:styleId="14" w:customStyle="1">
    <w:name w:val="Заголовок1"/>
    <w:basedOn w:val="Normal"/>
    <w:qFormat/>
    <w:rsid w:val="00093ffd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5" w:customStyle="1">
    <w:name w:val="Название объекта1"/>
    <w:basedOn w:val="Normal"/>
    <w:qFormat/>
    <w:rsid w:val="00093ffd"/>
    <w:pPr>
      <w:suppressLineNumbers/>
      <w:spacing w:before="120" w:after="120"/>
    </w:pPr>
    <w:rPr>
      <w:rFonts w:cs="Mangal"/>
      <w:i/>
      <w:iCs/>
    </w:rPr>
  </w:style>
  <w:style w:type="paragraph" w:styleId="16" w:customStyle="1">
    <w:name w:val="Указатель1"/>
    <w:basedOn w:val="Normal"/>
    <w:qFormat/>
    <w:rsid w:val="00093ffd"/>
    <w:pPr>
      <w:suppressLineNumbers/>
    </w:pPr>
    <w:rPr>
      <w:rFonts w:cs="Mangal"/>
    </w:rPr>
  </w:style>
  <w:style w:type="paragraph" w:styleId="ListParagraph">
    <w:name w:val="List Paragraph"/>
    <w:basedOn w:val="Normal"/>
    <w:qFormat/>
    <w:rsid w:val="00093ffd"/>
    <w:pPr>
      <w:spacing w:lineRule="auto" w:line="276" w:before="0" w:after="20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NoSpacing">
    <w:name w:val="No Spacing"/>
    <w:qFormat/>
    <w:rsid w:val="00093ffd"/>
    <w:pPr>
      <w:widowControl/>
      <w:suppressAutoHyphens w:val="true"/>
      <w:bidi w:val="0"/>
      <w:jc w:val="left"/>
    </w:pPr>
    <w:rPr>
      <w:rFonts w:ascii="Calibri" w:hAnsi="Calibri" w:eastAsia="Times New Roman" w:cs="Calibri"/>
      <w:color w:val="00000A"/>
      <w:sz w:val="22"/>
      <w:szCs w:val="22"/>
      <w:lang w:val="ru-RU" w:eastAsia="zh-CN" w:bidi="ar-SA"/>
    </w:rPr>
  </w:style>
  <w:style w:type="paragraph" w:styleId="HTMLPreformatted">
    <w:name w:val="HTML Preformatted"/>
    <w:basedOn w:val="Normal"/>
    <w:qFormat/>
    <w:rsid w:val="00093ffd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23">
    <w:name w:val="Верхний колонтитул"/>
    <w:basedOn w:val="Normal"/>
    <w:rsid w:val="00093ffd"/>
    <w:pPr>
      <w:tabs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uiPriority w:val="99"/>
    <w:qFormat/>
    <w:rsid w:val="00093ffd"/>
    <w:pPr>
      <w:spacing w:before="280" w:after="119"/>
    </w:pPr>
    <w:rPr/>
  </w:style>
  <w:style w:type="paragraph" w:styleId="23" w:customStyle="1">
    <w:name w:val="Основной текст2"/>
    <w:basedOn w:val="Normal"/>
    <w:qFormat/>
    <w:rsid w:val="00093ffd"/>
    <w:pPr>
      <w:widowControl w:val="false"/>
      <w:shd w:val="clear" w:color="auto" w:fill="FFFFFF"/>
      <w:spacing w:lineRule="exact" w:line="240"/>
      <w:jc w:val="right"/>
    </w:pPr>
    <w:rPr>
      <w:rFonts w:ascii="Arial" w:hAnsi="Arial" w:cs="Arial"/>
      <w:sz w:val="19"/>
      <w:szCs w:val="19"/>
      <w:lang w:eastAsia="ru-RU"/>
    </w:rPr>
  </w:style>
  <w:style w:type="paragraph" w:styleId="17" w:customStyle="1">
    <w:name w:val="Заголовок №1"/>
    <w:basedOn w:val="Normal"/>
    <w:qFormat/>
    <w:rsid w:val="00093ffd"/>
    <w:pPr>
      <w:widowControl w:val="false"/>
      <w:shd w:val="clear" w:color="auto" w:fill="FFFFFF"/>
      <w:spacing w:lineRule="atLeast" w:line="240" w:before="0" w:after="60"/>
      <w:jc w:val="center"/>
    </w:pPr>
    <w:rPr>
      <w:rFonts w:ascii="Arial" w:hAnsi="Arial" w:cs="Arial"/>
      <w:b/>
      <w:bCs/>
      <w:sz w:val="27"/>
      <w:szCs w:val="27"/>
      <w:lang w:eastAsia="ru-RU"/>
    </w:rPr>
  </w:style>
  <w:style w:type="paragraph" w:styleId="24" w:customStyle="1">
    <w:name w:val="Основной текст (2)"/>
    <w:basedOn w:val="Normal"/>
    <w:qFormat/>
    <w:rsid w:val="00093ffd"/>
    <w:pPr>
      <w:widowControl w:val="false"/>
      <w:shd w:val="clear" w:color="auto" w:fill="FFFFFF"/>
      <w:spacing w:lineRule="exact" w:line="240" w:before="60" w:after="180"/>
      <w:jc w:val="center"/>
    </w:pPr>
    <w:rPr>
      <w:rFonts w:ascii="Arial" w:hAnsi="Arial" w:cs="Arial"/>
      <w:b/>
      <w:bCs/>
      <w:sz w:val="19"/>
      <w:szCs w:val="19"/>
      <w:lang w:eastAsia="ru-RU"/>
    </w:rPr>
  </w:style>
  <w:style w:type="paragraph" w:styleId="31" w:customStyle="1">
    <w:name w:val="Основной текст (3)"/>
    <w:basedOn w:val="Normal"/>
    <w:qFormat/>
    <w:rsid w:val="00093ffd"/>
    <w:pPr>
      <w:widowControl w:val="false"/>
      <w:shd w:val="clear" w:color="auto" w:fill="FFFFFF"/>
      <w:spacing w:lineRule="atLeast" w:line="240" w:before="60" w:after="60"/>
      <w:jc w:val="center"/>
    </w:pPr>
    <w:rPr>
      <w:rFonts w:ascii="Arial" w:hAnsi="Arial" w:cs="Arial"/>
      <w:sz w:val="13"/>
      <w:szCs w:val="13"/>
      <w:lang w:eastAsia="ru-RU"/>
    </w:rPr>
  </w:style>
  <w:style w:type="paragraph" w:styleId="Style24">
    <w:name w:val="Нижний колонтитул"/>
    <w:basedOn w:val="Normal"/>
    <w:rsid w:val="00093ffd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093ffd"/>
    <w:pPr/>
    <w:rPr>
      <w:rFonts w:ascii="Tahoma" w:hAnsi="Tahoma" w:cs="Tahoma"/>
      <w:sz w:val="16"/>
      <w:szCs w:val="16"/>
    </w:rPr>
  </w:style>
  <w:style w:type="paragraph" w:styleId="ConsPlusNormal" w:customStyle="1">
    <w:name w:val="ConsPlusNormal"/>
    <w:qFormat/>
    <w:rsid w:val="00093ffd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0"/>
      <w:lang w:val="ru-RU" w:eastAsia="zh-CN" w:bidi="ar-SA"/>
    </w:rPr>
  </w:style>
  <w:style w:type="paragraph" w:styleId="ConsPlusTitle" w:customStyle="1">
    <w:name w:val="ConsPlusTitle"/>
    <w:qFormat/>
    <w:rsid w:val="00093ffd"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b/>
      <w:color w:val="00000A"/>
      <w:sz w:val="24"/>
      <w:szCs w:val="20"/>
      <w:lang w:val="ru-RU" w:eastAsia="zh-CN" w:bidi="ar-SA"/>
    </w:rPr>
  </w:style>
  <w:style w:type="paragraph" w:styleId="Style25" w:customStyle="1">
    <w:name w:val="Содержимое таблицы"/>
    <w:basedOn w:val="Normal"/>
    <w:qFormat/>
    <w:rsid w:val="00093ffd"/>
    <w:pPr>
      <w:suppressLineNumbers/>
    </w:pPr>
    <w:rPr/>
  </w:style>
  <w:style w:type="paragraph" w:styleId="Style26" w:customStyle="1">
    <w:name w:val="Заголовок таблицы"/>
    <w:basedOn w:val="Style25"/>
    <w:qFormat/>
    <w:rsid w:val="00093ffd"/>
    <w:pPr>
      <w:jc w:val="center"/>
    </w:pPr>
    <w:rPr>
      <w:b/>
      <w:bCs/>
    </w:rPr>
  </w:style>
  <w:style w:type="paragraph" w:styleId="Western" w:customStyle="1">
    <w:name w:val="western"/>
    <w:basedOn w:val="Normal"/>
    <w:qFormat/>
    <w:rsid w:val="00924f09"/>
    <w:pPr>
      <w:suppressAutoHyphens w:val="false"/>
      <w:spacing w:lineRule="auto" w:line="288" w:beforeAutospacing="1" w:after="142"/>
    </w:pPr>
    <w:rPr>
      <w:rFonts w:ascii="Calibri" w:hAnsi="Calibri"/>
      <w:color w:val="00000A"/>
      <w:sz w:val="22"/>
      <w:szCs w:val="22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Application>LibreOffice/5.1.1.3$Windows_X86_64 LibreOffice_project/89f508ef3ecebd2cfb8e1def0f0ba9a803b88a6d</Application>
  <Pages>2</Pages>
  <Words>383</Words>
  <Characters>3055</Characters>
  <CharactersWithSpaces>3433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2021-04-08T06:08:00Z</dcterms:created>
  <dc:creator>Екатерина</dc:creator>
  <dc:description/>
  <dc:language>ru-RU</dc:language>
  <cp:lastModifiedBy/>
  <cp:lastPrinted>2024-05-16T14:52:40Z</cp:lastPrinted>
  <dcterms:modified xsi:type="dcterms:W3CDTF">2024-05-16T16:44:26Z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