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21" w:rsidRDefault="00461A5D">
      <w:pPr>
        <w:rPr>
          <w:color w:val="000000"/>
          <w:sz w:val="21"/>
          <w:szCs w:val="21"/>
          <w:shd w:val="clear" w:color="auto" w:fill="FFFFFF"/>
        </w:rPr>
      </w:pP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Зачем считать калории?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Подсчёт калорий — это основа осознанного подхода к питанию, который полезен не только для тех, кто стремится сбросить вес, но и для тех, кто хочет поддерживать свою физическую форму или даже набрать мышечную массу.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Как считает врач-терапевт областной больницы №4 </w:t>
      </w:r>
      <w:r>
        <w:rPr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color w:val="000000"/>
          <w:sz w:val="21"/>
          <w:szCs w:val="21"/>
          <w:shd w:val="clear" w:color="auto" w:fill="FFFFFF"/>
        </w:rPr>
        <w:t>г.Ишим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) Екатерина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Клинкова</w:t>
      </w:r>
      <w:proofErr w:type="spellEnd"/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 xml:space="preserve">важно не только количество потребляемой пищи, но и её калорийность. </w:t>
      </w:r>
      <w:r>
        <w:rPr>
          <w:color w:val="000000"/>
          <w:sz w:val="21"/>
          <w:szCs w:val="21"/>
          <w:shd w:val="clear" w:color="auto" w:fill="FFFFFF"/>
        </w:rPr>
        <w:t>«</w:t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Помните, что калории — это необходимая нашему организму энергия, но их избыток может привести к отложению жира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Понимание энергетической ценности продуктов и умение распределять калории в течение дня — это ключ к эффективному планированию питания и достижению поставленных целей</w:t>
      </w:r>
      <w:r>
        <w:rPr>
          <w:color w:val="000000"/>
          <w:sz w:val="21"/>
          <w:szCs w:val="21"/>
          <w:shd w:val="clear" w:color="auto" w:fill="FFFFFF"/>
        </w:rPr>
        <w:t>»</w:t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Чтобы определить свою норму калорий, можно воспользоваться онлайн-калькуляторами, которые учитывают возраст, вес, уровень активности и цели. Ещё один способ лучше контролировать свой рацион — вести дневник питания, записывая всё, что вы едите и пьёте. Это поможет вам обратить внимание на количество калорий и питательных веществ в каждом продукте. В этом вам помогут этикетки. Многие мобильные приложения позволяют легко отслеживать калории и балансировать питание.</w:t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</w:rPr>
        <w:br/>
      </w:r>
      <w:r>
        <w:rPr>
          <w:rFonts w:ascii="Noto Sans Armenian" w:hAnsi="Noto Sans Armenian"/>
          <w:color w:val="000000"/>
          <w:sz w:val="21"/>
          <w:szCs w:val="21"/>
          <w:shd w:val="clear" w:color="auto" w:fill="FFFFFF"/>
        </w:rPr>
        <w:t>Если вы не хотите набирать вес, соблюдайте свою норму калорий. Однако то, как будет выглядеть этот вес — в виде дряблого жира или упругой мускулатуры — зависит от качества пищи, которую вы употребляете, и физической активности. Поэтому считайте калории, улучшайте свою физическую форму и делайте более осознанный выбор в питании. Начните уже сегодня, и пусть ваш путь к здоровью будет успешным!</w:t>
      </w:r>
    </w:p>
    <w:p w:rsidR="00461A5D" w:rsidRPr="00461A5D" w:rsidRDefault="00461A5D">
      <w:r>
        <w:rPr>
          <w:color w:val="000000"/>
          <w:sz w:val="21"/>
          <w:szCs w:val="21"/>
          <w:shd w:val="clear" w:color="auto" w:fill="FFFFFF"/>
        </w:rPr>
        <w:t xml:space="preserve">Жанна </w:t>
      </w:r>
      <w:proofErr w:type="spellStart"/>
      <w:r>
        <w:rPr>
          <w:color w:val="000000"/>
          <w:sz w:val="21"/>
          <w:szCs w:val="21"/>
          <w:shd w:val="clear" w:color="auto" w:fill="FFFFFF"/>
        </w:rPr>
        <w:t>Стрижак</w:t>
      </w:r>
      <w:proofErr w:type="spellEnd"/>
      <w:r>
        <w:rPr>
          <w:color w:val="000000"/>
          <w:sz w:val="21"/>
          <w:szCs w:val="21"/>
          <w:shd w:val="clear" w:color="auto" w:fill="FFFFFF"/>
        </w:rPr>
        <w:t>, пресс-служба ОБ №4 (г.Ишим)</w:t>
      </w:r>
      <w:bookmarkStart w:id="0" w:name="_GoBack"/>
      <w:bookmarkEnd w:id="0"/>
    </w:p>
    <w:sectPr w:rsidR="00461A5D" w:rsidRPr="0046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3"/>
    <w:rsid w:val="000750E3"/>
    <w:rsid w:val="00461A5D"/>
    <w:rsid w:val="005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27CE"/>
  <w15:chartTrackingRefBased/>
  <w15:docId w15:val="{9E563812-3E11-4B18-B040-5A0BEB96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07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2025-01-13T02:44:00Z</dcterms:created>
  <dcterms:modified xsi:type="dcterms:W3CDTF">2025-01-13T03:14:00Z</dcterms:modified>
</cp:coreProperties>
</file>