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3EDB" w:rsidRDefault="00273EDB" w:rsidP="00273EDB">
      <w:pPr>
        <w:ind w:left="5529" w:hanging="6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Приложение к постановлению администрации </w:t>
      </w:r>
      <w:proofErr w:type="spellStart"/>
      <w:r>
        <w:rPr>
          <w:rFonts w:ascii="Arial" w:hAnsi="Arial" w:cs="Arial"/>
        </w:rPr>
        <w:t>Заводоуковского</w:t>
      </w:r>
      <w:proofErr w:type="spellEnd"/>
      <w:r>
        <w:rPr>
          <w:rFonts w:ascii="Arial" w:hAnsi="Arial" w:cs="Arial"/>
        </w:rPr>
        <w:t xml:space="preserve"> городского округа</w:t>
      </w:r>
    </w:p>
    <w:p w:rsidR="00273EDB" w:rsidRDefault="00273EDB" w:rsidP="00273EDB">
      <w:pPr>
        <w:ind w:left="5529" w:hanging="6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от «19» июня 2020 г. № 712</w:t>
      </w:r>
    </w:p>
    <w:p w:rsidR="00D6139F" w:rsidRDefault="00D6139F" w:rsidP="00D6139F">
      <w:pPr>
        <w:ind w:left="5529" w:hanging="6"/>
        <w:rPr>
          <w:rFonts w:ascii="Arial" w:hAnsi="Arial" w:cs="Arial"/>
        </w:rPr>
      </w:pPr>
      <w:r>
        <w:rPr>
          <w:rFonts w:ascii="Arial" w:hAnsi="Arial" w:cs="Arial"/>
        </w:rPr>
        <w:t>(в ред. постановления от 07.04.2021 г. №433)</w:t>
      </w:r>
    </w:p>
    <w:p w:rsidR="00C768DF" w:rsidRDefault="00C768D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768DF" w:rsidRPr="00531110" w:rsidRDefault="00D91E7D">
      <w:pPr>
        <w:pStyle w:val="western"/>
        <w:spacing w:beforeAutospacing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31110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C768DF" w:rsidRPr="002C73FE" w:rsidRDefault="00D91E7D" w:rsidP="002C73FE">
      <w:pPr>
        <w:pStyle w:val="western"/>
        <w:spacing w:beforeAutospacing="0" w:after="0" w:line="276" w:lineRule="auto"/>
        <w:ind w:firstLine="709"/>
        <w:jc w:val="center"/>
        <w:rPr>
          <w:b/>
          <w:bCs/>
        </w:rPr>
      </w:pPr>
      <w:r w:rsidRPr="00531110">
        <w:rPr>
          <w:rFonts w:ascii="Arial" w:hAnsi="Arial" w:cs="Arial"/>
          <w:b/>
          <w:bCs/>
          <w:sz w:val="24"/>
          <w:szCs w:val="24"/>
        </w:rPr>
        <w:t xml:space="preserve">об условиях и порядке осуществления выплат ежемесячного денежного вознаграждения за классное руководство педагогическим работникам муниципальных </w:t>
      </w:r>
      <w:r w:rsidR="00EF3439" w:rsidRPr="00531110">
        <w:rPr>
          <w:rFonts w:ascii="Arial" w:hAnsi="Arial" w:cs="Arial"/>
          <w:b/>
          <w:bCs/>
          <w:sz w:val="24"/>
          <w:szCs w:val="24"/>
        </w:rPr>
        <w:t>обще</w:t>
      </w:r>
      <w:r w:rsidRPr="00531110">
        <w:rPr>
          <w:rFonts w:ascii="Arial" w:hAnsi="Arial" w:cs="Arial"/>
          <w:b/>
          <w:bCs/>
          <w:sz w:val="24"/>
          <w:szCs w:val="24"/>
        </w:rPr>
        <w:t>образовательных организаций за счет средств иного межбюджетного трансферта</w:t>
      </w:r>
    </w:p>
    <w:p w:rsidR="00C768DF" w:rsidRPr="00531110" w:rsidRDefault="00D91E7D">
      <w:pPr>
        <w:suppressAutoHyphens w:val="0"/>
        <w:spacing w:line="276" w:lineRule="auto"/>
        <w:ind w:firstLine="709"/>
        <w:jc w:val="both"/>
        <w:rPr>
          <w:color w:val="00000A"/>
          <w:lang w:eastAsia="ru-RU"/>
        </w:rPr>
      </w:pPr>
      <w:r w:rsidRPr="00531110">
        <w:rPr>
          <w:rFonts w:ascii="Arial" w:hAnsi="Arial" w:cs="Arial"/>
          <w:color w:val="000000"/>
          <w:lang w:eastAsia="ru-RU"/>
        </w:rPr>
        <w:t xml:space="preserve">1. Настоящее положение устанавливает размер, условия и порядок выплаты ежемесячного денежного вознаграждения за классное руководство педагогическим работникам </w:t>
      </w:r>
      <w:r w:rsidR="00EF3439" w:rsidRPr="00531110">
        <w:rPr>
          <w:rFonts w:ascii="Arial" w:hAnsi="Arial" w:cs="Arial"/>
          <w:color w:val="000000"/>
          <w:lang w:eastAsia="ru-RU"/>
        </w:rPr>
        <w:t>обще</w:t>
      </w:r>
      <w:r w:rsidRPr="00531110">
        <w:rPr>
          <w:rFonts w:ascii="Arial" w:hAnsi="Arial" w:cs="Arial"/>
          <w:color w:val="000000"/>
          <w:lang w:eastAsia="ru-RU"/>
        </w:rPr>
        <w:t>образовательных организаций (далее - выплаты денежного вознаграждения за классное руководство).</w:t>
      </w:r>
    </w:p>
    <w:p w:rsidR="00655914" w:rsidRPr="00531110" w:rsidRDefault="00D91E7D">
      <w:pPr>
        <w:suppressAutoHyphens w:val="0"/>
        <w:spacing w:line="276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531110">
        <w:rPr>
          <w:rFonts w:ascii="Arial" w:hAnsi="Arial" w:cs="Arial"/>
          <w:color w:val="000000"/>
          <w:lang w:eastAsia="ru-RU"/>
        </w:rPr>
        <w:t>2. Вознаграждение выплачивается в размере 5 000 рублей в месяц</w:t>
      </w:r>
      <w:r w:rsidR="00655914" w:rsidRPr="00531110">
        <w:rPr>
          <w:rFonts w:ascii="Arial" w:hAnsi="Arial" w:cs="Arial"/>
          <w:color w:val="000000"/>
          <w:lang w:eastAsia="ru-RU"/>
        </w:rPr>
        <w:t xml:space="preserve">. </w:t>
      </w:r>
    </w:p>
    <w:p w:rsidR="00314F72" w:rsidRPr="00531110" w:rsidRDefault="00314F72" w:rsidP="00655914">
      <w:pPr>
        <w:suppressAutoHyphens w:val="0"/>
        <w:spacing w:line="276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531110">
        <w:rPr>
          <w:rFonts w:ascii="Arial" w:hAnsi="Arial" w:cs="Arial"/>
          <w:color w:val="000000"/>
          <w:lang w:eastAsia="ru-RU"/>
        </w:rPr>
        <w:t>При осуществлении классного руководства в</w:t>
      </w:r>
      <w:r w:rsidR="00655914" w:rsidRPr="00531110">
        <w:rPr>
          <w:rFonts w:ascii="Arial" w:hAnsi="Arial" w:cs="Arial"/>
          <w:color w:val="000000"/>
          <w:lang w:eastAsia="ru-RU"/>
        </w:rPr>
        <w:t xml:space="preserve"> классе-комплекте, который принимается за один класс, независимо от количества обучающихся в каждом из классов, вознаграждение выплачивается </w:t>
      </w:r>
      <w:r w:rsidRPr="00531110">
        <w:rPr>
          <w:rFonts w:ascii="Arial" w:hAnsi="Arial" w:cs="Arial"/>
          <w:color w:val="000000"/>
          <w:lang w:eastAsia="ru-RU"/>
        </w:rPr>
        <w:t>также</w:t>
      </w:r>
      <w:r w:rsidR="00655914" w:rsidRPr="00531110">
        <w:rPr>
          <w:rFonts w:ascii="Arial" w:hAnsi="Arial" w:cs="Arial"/>
          <w:color w:val="000000"/>
          <w:lang w:eastAsia="ru-RU"/>
        </w:rPr>
        <w:t>в размере 5 000 рублей</w:t>
      </w:r>
      <w:r w:rsidRPr="00531110">
        <w:rPr>
          <w:rFonts w:ascii="Arial" w:hAnsi="Arial" w:cs="Arial"/>
          <w:color w:val="000000"/>
          <w:lang w:eastAsia="ru-RU"/>
        </w:rPr>
        <w:t>.</w:t>
      </w:r>
    </w:p>
    <w:p w:rsidR="00C768DF" w:rsidRPr="00531110" w:rsidRDefault="00314F72" w:rsidP="00655914">
      <w:pPr>
        <w:suppressAutoHyphens w:val="0"/>
        <w:spacing w:line="276" w:lineRule="auto"/>
        <w:ind w:firstLine="708"/>
        <w:jc w:val="both"/>
        <w:rPr>
          <w:color w:val="00000A"/>
          <w:lang w:eastAsia="ru-RU"/>
        </w:rPr>
      </w:pPr>
      <w:r w:rsidRPr="00531110">
        <w:rPr>
          <w:rFonts w:ascii="Arial" w:hAnsi="Arial" w:cs="Arial"/>
          <w:color w:val="000000"/>
          <w:lang w:eastAsia="ru-RU"/>
        </w:rPr>
        <w:t xml:space="preserve"> П</w:t>
      </w:r>
      <w:r w:rsidR="00D91E7D" w:rsidRPr="00531110">
        <w:rPr>
          <w:rFonts w:ascii="Arial" w:hAnsi="Arial" w:cs="Arial"/>
          <w:color w:val="000000"/>
          <w:lang w:eastAsia="ru-RU"/>
        </w:rPr>
        <w:t>ри условии осуществления классного руководства одним педагогическим работником в двух и более классах</w:t>
      </w:r>
      <w:r w:rsidR="00B93B48" w:rsidRPr="00531110">
        <w:rPr>
          <w:rFonts w:ascii="Arial" w:hAnsi="Arial" w:cs="Arial"/>
          <w:color w:val="000000"/>
          <w:lang w:eastAsia="ru-RU"/>
        </w:rPr>
        <w:t>,</w:t>
      </w:r>
      <w:r w:rsidR="00D91E7D" w:rsidRPr="00531110">
        <w:rPr>
          <w:rFonts w:ascii="Arial" w:hAnsi="Arial" w:cs="Arial"/>
          <w:color w:val="000000"/>
          <w:lang w:eastAsia="ru-RU"/>
        </w:rPr>
        <w:t xml:space="preserve"> ежемесячное вознаграждение устанавли</w:t>
      </w:r>
      <w:r w:rsidRPr="00531110">
        <w:rPr>
          <w:rFonts w:ascii="Arial" w:hAnsi="Arial" w:cs="Arial"/>
          <w:color w:val="000000"/>
          <w:lang w:eastAsia="ru-RU"/>
        </w:rPr>
        <w:t>вается на уровне 10 000 рублей.</w:t>
      </w:r>
    </w:p>
    <w:p w:rsidR="00C768DF" w:rsidRDefault="00D91E7D">
      <w:pPr>
        <w:suppressAutoHyphens w:val="0"/>
        <w:spacing w:line="276" w:lineRule="auto"/>
        <w:ind w:firstLine="709"/>
        <w:jc w:val="both"/>
        <w:rPr>
          <w:color w:val="00000A"/>
          <w:lang w:eastAsia="ru-RU"/>
        </w:rPr>
      </w:pPr>
      <w:r w:rsidRPr="00531110">
        <w:rPr>
          <w:rFonts w:ascii="Arial" w:hAnsi="Arial" w:cs="Arial"/>
          <w:color w:val="000000"/>
          <w:lang w:eastAsia="ru-RU"/>
        </w:rPr>
        <w:t xml:space="preserve">3. Право на получение вознаграждения имеют педагогические работники, на которых приказом </w:t>
      </w:r>
      <w:r w:rsidR="00B70A08" w:rsidRPr="00531110">
        <w:rPr>
          <w:rFonts w:ascii="Arial" w:hAnsi="Arial" w:cs="Arial"/>
          <w:color w:val="000000"/>
          <w:lang w:eastAsia="ru-RU"/>
        </w:rPr>
        <w:t>обще</w:t>
      </w:r>
      <w:r w:rsidRPr="00531110">
        <w:rPr>
          <w:rFonts w:ascii="Arial" w:hAnsi="Arial" w:cs="Arial"/>
          <w:color w:val="000000"/>
          <w:lang w:eastAsia="ru-RU"/>
        </w:rPr>
        <w:t>образовательно</w:t>
      </w:r>
      <w:r w:rsidR="00B93B48" w:rsidRPr="00531110">
        <w:rPr>
          <w:rFonts w:ascii="Arial" w:hAnsi="Arial" w:cs="Arial"/>
          <w:color w:val="000000"/>
          <w:lang w:eastAsia="ru-RU"/>
        </w:rPr>
        <w:t>йорганизации</w:t>
      </w:r>
      <w:r w:rsidRPr="00531110">
        <w:rPr>
          <w:rFonts w:ascii="Arial" w:hAnsi="Arial" w:cs="Arial"/>
          <w:color w:val="000000"/>
          <w:lang w:eastAsia="ru-RU"/>
        </w:rPr>
        <w:t xml:space="preserve"> возложены функции классного руководителя по организации и координации воспитательной</w:t>
      </w:r>
      <w:r>
        <w:rPr>
          <w:rFonts w:ascii="Arial" w:hAnsi="Arial" w:cs="Arial"/>
          <w:color w:val="000000"/>
          <w:lang w:eastAsia="ru-RU"/>
        </w:rPr>
        <w:t xml:space="preserve"> работы с </w:t>
      </w:r>
      <w:proofErr w:type="gramStart"/>
      <w:r>
        <w:rPr>
          <w:rFonts w:ascii="Arial" w:hAnsi="Arial" w:cs="Arial"/>
          <w:color w:val="000000"/>
          <w:lang w:eastAsia="ru-RU"/>
        </w:rPr>
        <w:t>обучающимися</w:t>
      </w:r>
      <w:proofErr w:type="gramEnd"/>
      <w:r>
        <w:rPr>
          <w:rFonts w:ascii="Arial" w:hAnsi="Arial" w:cs="Arial"/>
          <w:color w:val="000000"/>
          <w:lang w:eastAsia="ru-RU"/>
        </w:rPr>
        <w:t>.</w:t>
      </w:r>
    </w:p>
    <w:p w:rsidR="00C768DF" w:rsidRDefault="00D91E7D">
      <w:pPr>
        <w:suppressAutoHyphens w:val="0"/>
        <w:spacing w:line="276" w:lineRule="auto"/>
        <w:ind w:firstLine="709"/>
        <w:jc w:val="both"/>
        <w:rPr>
          <w:color w:val="00000A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4. Вознаграждение выплачивается с учетом 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местностях, а также процентных надбавок к заработной плате за стаж работы в районах Крайнего Севера и приравненных к ним местностях. </w:t>
      </w:r>
    </w:p>
    <w:p w:rsidR="00C768DF" w:rsidRDefault="00D91E7D">
      <w:pPr>
        <w:suppressAutoHyphens w:val="0"/>
        <w:spacing w:line="276" w:lineRule="auto"/>
        <w:ind w:firstLine="709"/>
        <w:jc w:val="both"/>
        <w:rPr>
          <w:color w:val="00000A"/>
          <w:lang w:eastAsia="ru-RU"/>
        </w:rPr>
      </w:pPr>
      <w:r>
        <w:rPr>
          <w:rFonts w:ascii="Arial" w:hAnsi="Arial" w:cs="Arial"/>
          <w:color w:val="000000"/>
          <w:lang w:eastAsia="ru-RU"/>
        </w:rPr>
        <w:t>5. Денежное вознаграждение за классное руководство является составной частью заработной платы педагогического работника, выплачивается педагогическим работникам одновременно с выплатой заработной платы ежемесячно в сроки, установленные в общеобразовательной организации для выплаты заработной платы за фактически отработанное время.</w:t>
      </w:r>
    </w:p>
    <w:p w:rsidR="00C768DF" w:rsidRDefault="00D91E7D">
      <w:pPr>
        <w:suppressAutoHyphens w:val="0"/>
        <w:spacing w:line="276" w:lineRule="auto"/>
        <w:ind w:firstLine="709"/>
        <w:jc w:val="both"/>
        <w:rPr>
          <w:color w:val="00000A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6. Выплата ежемесячного денежного вознаграждения прекращается </w:t>
      </w:r>
      <w:proofErr w:type="gramStart"/>
      <w:r>
        <w:rPr>
          <w:rFonts w:ascii="Arial" w:hAnsi="Arial" w:cs="Arial"/>
          <w:color w:val="000000"/>
          <w:lang w:eastAsia="ru-RU"/>
        </w:rPr>
        <w:t>со дня издания приказа руководителя общеобразовательной организации об освобождении педагогического работника от выполнения обязанностей по классному руководству в конкретном классе</w:t>
      </w:r>
      <w:proofErr w:type="gramEnd"/>
      <w:r>
        <w:rPr>
          <w:rFonts w:ascii="Arial" w:hAnsi="Arial" w:cs="Arial"/>
          <w:color w:val="000000"/>
          <w:lang w:eastAsia="ru-RU"/>
        </w:rPr>
        <w:t xml:space="preserve"> по различным основаниям.</w:t>
      </w:r>
    </w:p>
    <w:p w:rsidR="00C768DF" w:rsidRDefault="00D91E7D">
      <w:pPr>
        <w:suppressAutoHyphens w:val="0"/>
        <w:spacing w:line="276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7. Денежное вознаграждение за классное руководство учитывается при расчете среднего заработка в соответствии с пунктом 2 Положения об особенностях порядка исчисления средней заработной платы, утвержденного постановлением Правительства Российской Федерации от 24 декабря 2007 г. № </w:t>
      </w:r>
      <w:r>
        <w:rPr>
          <w:rFonts w:ascii="Arial" w:hAnsi="Arial" w:cs="Arial"/>
          <w:color w:val="000000"/>
          <w:lang w:eastAsia="ru-RU"/>
        </w:rPr>
        <w:lastRenderedPageBreak/>
        <w:t>922 «Об особенностях порядка исчисления средней заработной платы» для всех случаев его определения.</w:t>
      </w:r>
    </w:p>
    <w:sectPr w:rsidR="00C768DF" w:rsidSect="00C768DF">
      <w:pgSz w:w="11906" w:h="16838"/>
      <w:pgMar w:top="1134" w:right="850" w:bottom="1134" w:left="1701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00818"/>
    <w:multiLevelType w:val="multilevel"/>
    <w:tmpl w:val="FD96053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8DF"/>
    <w:rsid w:val="000204E8"/>
    <w:rsid w:val="00273EDB"/>
    <w:rsid w:val="002C6AB4"/>
    <w:rsid w:val="002C73FE"/>
    <w:rsid w:val="00314F72"/>
    <w:rsid w:val="00531110"/>
    <w:rsid w:val="00655914"/>
    <w:rsid w:val="00AB36E5"/>
    <w:rsid w:val="00B70A08"/>
    <w:rsid w:val="00B93B48"/>
    <w:rsid w:val="00B95F05"/>
    <w:rsid w:val="00C768DF"/>
    <w:rsid w:val="00D6139F"/>
    <w:rsid w:val="00D91E7D"/>
    <w:rsid w:val="00E34701"/>
    <w:rsid w:val="00EF3439"/>
    <w:rsid w:val="00F8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F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qFormat/>
    <w:rsid w:val="00093FFD"/>
    <w:pPr>
      <w:keepNext/>
      <w:numPr>
        <w:numId w:val="1"/>
      </w:numPr>
      <w:jc w:val="center"/>
      <w:outlineLvl w:val="0"/>
    </w:pPr>
    <w:rPr>
      <w:rFonts w:ascii="Book Antiqua" w:hAnsi="Book Antiqua" w:cs="Book Antiqua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93FFD"/>
  </w:style>
  <w:style w:type="character" w:customStyle="1" w:styleId="WW8Num1z1">
    <w:name w:val="WW8Num1z1"/>
    <w:qFormat/>
    <w:rsid w:val="00093FFD"/>
  </w:style>
  <w:style w:type="character" w:customStyle="1" w:styleId="WW8Num1z2">
    <w:name w:val="WW8Num1z2"/>
    <w:qFormat/>
    <w:rsid w:val="00093FFD"/>
  </w:style>
  <w:style w:type="character" w:customStyle="1" w:styleId="WW8Num1z3">
    <w:name w:val="WW8Num1z3"/>
    <w:qFormat/>
    <w:rsid w:val="00093FFD"/>
  </w:style>
  <w:style w:type="character" w:customStyle="1" w:styleId="WW8Num1z4">
    <w:name w:val="WW8Num1z4"/>
    <w:qFormat/>
    <w:rsid w:val="00093FFD"/>
  </w:style>
  <w:style w:type="character" w:customStyle="1" w:styleId="WW8Num1z5">
    <w:name w:val="WW8Num1z5"/>
    <w:qFormat/>
    <w:rsid w:val="00093FFD"/>
  </w:style>
  <w:style w:type="character" w:customStyle="1" w:styleId="WW8Num1z6">
    <w:name w:val="WW8Num1z6"/>
    <w:qFormat/>
    <w:rsid w:val="00093FFD"/>
  </w:style>
  <w:style w:type="character" w:customStyle="1" w:styleId="WW8Num1z7">
    <w:name w:val="WW8Num1z7"/>
    <w:qFormat/>
    <w:rsid w:val="00093FFD"/>
  </w:style>
  <w:style w:type="character" w:customStyle="1" w:styleId="WW8Num1z8">
    <w:name w:val="WW8Num1z8"/>
    <w:qFormat/>
    <w:rsid w:val="00093FFD"/>
  </w:style>
  <w:style w:type="character" w:customStyle="1" w:styleId="2">
    <w:name w:val="Основной шрифт абзаца2"/>
    <w:qFormat/>
    <w:rsid w:val="00093FFD"/>
  </w:style>
  <w:style w:type="character" w:customStyle="1" w:styleId="WW8Num2z0">
    <w:name w:val="WW8Num2z0"/>
    <w:qFormat/>
    <w:rsid w:val="00093FFD"/>
    <w:rPr>
      <w:b w:val="0"/>
    </w:rPr>
  </w:style>
  <w:style w:type="character" w:customStyle="1" w:styleId="WW8Num2z1">
    <w:name w:val="WW8Num2z1"/>
    <w:qFormat/>
    <w:rsid w:val="00093FFD"/>
  </w:style>
  <w:style w:type="character" w:customStyle="1" w:styleId="WW8Num2z2">
    <w:name w:val="WW8Num2z2"/>
    <w:qFormat/>
    <w:rsid w:val="00093FFD"/>
  </w:style>
  <w:style w:type="character" w:customStyle="1" w:styleId="WW8Num2z3">
    <w:name w:val="WW8Num2z3"/>
    <w:qFormat/>
    <w:rsid w:val="00093FFD"/>
  </w:style>
  <w:style w:type="character" w:customStyle="1" w:styleId="WW8Num2z4">
    <w:name w:val="WW8Num2z4"/>
    <w:qFormat/>
    <w:rsid w:val="00093FFD"/>
  </w:style>
  <w:style w:type="character" w:customStyle="1" w:styleId="WW8Num2z5">
    <w:name w:val="WW8Num2z5"/>
    <w:qFormat/>
    <w:rsid w:val="00093FFD"/>
  </w:style>
  <w:style w:type="character" w:customStyle="1" w:styleId="WW8Num2z6">
    <w:name w:val="WW8Num2z6"/>
    <w:qFormat/>
    <w:rsid w:val="00093FFD"/>
  </w:style>
  <w:style w:type="character" w:customStyle="1" w:styleId="WW8Num2z7">
    <w:name w:val="WW8Num2z7"/>
    <w:qFormat/>
    <w:rsid w:val="00093FFD"/>
  </w:style>
  <w:style w:type="character" w:customStyle="1" w:styleId="WW8Num2z8">
    <w:name w:val="WW8Num2z8"/>
    <w:qFormat/>
    <w:rsid w:val="00093FFD"/>
  </w:style>
  <w:style w:type="character" w:customStyle="1" w:styleId="WW8Num3z0">
    <w:name w:val="WW8Num3z0"/>
    <w:qFormat/>
    <w:rsid w:val="00093FFD"/>
  </w:style>
  <w:style w:type="character" w:customStyle="1" w:styleId="WW8Num4z0">
    <w:name w:val="WW8Num4z0"/>
    <w:qFormat/>
    <w:rsid w:val="00093FFD"/>
  </w:style>
  <w:style w:type="character" w:customStyle="1" w:styleId="WW8Num5z0">
    <w:name w:val="WW8Num5z0"/>
    <w:qFormat/>
    <w:rsid w:val="00093FFD"/>
    <w:rPr>
      <w:rFonts w:cs="Times New Roman"/>
    </w:rPr>
  </w:style>
  <w:style w:type="character" w:customStyle="1" w:styleId="WW8Num6z0">
    <w:name w:val="WW8Num6z0"/>
    <w:qFormat/>
    <w:rsid w:val="00093FFD"/>
    <w:rPr>
      <w:rFonts w:cs="Times New Roman"/>
    </w:rPr>
  </w:style>
  <w:style w:type="character" w:customStyle="1" w:styleId="WW8Num7z0">
    <w:name w:val="WW8Num7z0"/>
    <w:qFormat/>
    <w:rsid w:val="00093FFD"/>
  </w:style>
  <w:style w:type="character" w:customStyle="1" w:styleId="WW8Num7z1">
    <w:name w:val="WW8Num7z1"/>
    <w:qFormat/>
    <w:rsid w:val="00093FFD"/>
  </w:style>
  <w:style w:type="character" w:customStyle="1" w:styleId="WW8Num7z2">
    <w:name w:val="WW8Num7z2"/>
    <w:qFormat/>
    <w:rsid w:val="00093FFD"/>
  </w:style>
  <w:style w:type="character" w:customStyle="1" w:styleId="WW8Num7z3">
    <w:name w:val="WW8Num7z3"/>
    <w:qFormat/>
    <w:rsid w:val="00093FFD"/>
  </w:style>
  <w:style w:type="character" w:customStyle="1" w:styleId="WW8Num7z4">
    <w:name w:val="WW8Num7z4"/>
    <w:qFormat/>
    <w:rsid w:val="00093FFD"/>
  </w:style>
  <w:style w:type="character" w:customStyle="1" w:styleId="WW8Num7z5">
    <w:name w:val="WW8Num7z5"/>
    <w:qFormat/>
    <w:rsid w:val="00093FFD"/>
  </w:style>
  <w:style w:type="character" w:customStyle="1" w:styleId="WW8Num7z6">
    <w:name w:val="WW8Num7z6"/>
    <w:qFormat/>
    <w:rsid w:val="00093FFD"/>
  </w:style>
  <w:style w:type="character" w:customStyle="1" w:styleId="WW8Num7z7">
    <w:name w:val="WW8Num7z7"/>
    <w:qFormat/>
    <w:rsid w:val="00093FFD"/>
  </w:style>
  <w:style w:type="character" w:customStyle="1" w:styleId="WW8Num7z8">
    <w:name w:val="WW8Num7z8"/>
    <w:qFormat/>
    <w:rsid w:val="00093FFD"/>
  </w:style>
  <w:style w:type="character" w:customStyle="1" w:styleId="WW8Num8z0">
    <w:name w:val="WW8Num8z0"/>
    <w:qFormat/>
    <w:rsid w:val="00093FFD"/>
    <w:rPr>
      <w:rFonts w:ascii="Symbol" w:hAnsi="Symbol" w:cs="Symbol"/>
    </w:rPr>
  </w:style>
  <w:style w:type="character" w:customStyle="1" w:styleId="WW8Num8z1">
    <w:name w:val="WW8Num8z1"/>
    <w:qFormat/>
    <w:rsid w:val="00093FFD"/>
    <w:rPr>
      <w:rFonts w:ascii="Courier New" w:hAnsi="Courier New" w:cs="Courier New"/>
    </w:rPr>
  </w:style>
  <w:style w:type="character" w:customStyle="1" w:styleId="WW8Num8z2">
    <w:name w:val="WW8Num8z2"/>
    <w:qFormat/>
    <w:rsid w:val="00093FFD"/>
    <w:rPr>
      <w:rFonts w:ascii="Wingdings" w:hAnsi="Wingdings" w:cs="Wingdings"/>
    </w:rPr>
  </w:style>
  <w:style w:type="character" w:customStyle="1" w:styleId="WW8Num9z0">
    <w:name w:val="WW8Num9z0"/>
    <w:qFormat/>
    <w:rsid w:val="00093FFD"/>
    <w:rPr>
      <w:rFonts w:cs="Times New Roman"/>
    </w:rPr>
  </w:style>
  <w:style w:type="character" w:customStyle="1" w:styleId="WW8Num9z1">
    <w:name w:val="WW8Num9z1"/>
    <w:qFormat/>
    <w:rsid w:val="00093FFD"/>
    <w:rPr>
      <w:rFonts w:cs="Times New Roman"/>
    </w:rPr>
  </w:style>
  <w:style w:type="character" w:customStyle="1" w:styleId="10">
    <w:name w:val="Основной шрифт абзаца1"/>
    <w:qFormat/>
    <w:rsid w:val="00093FFD"/>
  </w:style>
  <w:style w:type="character" w:customStyle="1" w:styleId="HTML">
    <w:name w:val="Стандартный HTML Знак"/>
    <w:qFormat/>
    <w:rsid w:val="00093FFD"/>
    <w:rPr>
      <w:rFonts w:ascii="Courier New" w:hAnsi="Courier New" w:cs="Courier New"/>
      <w:lang w:val="ru-RU" w:bidi="ar-SA"/>
    </w:rPr>
  </w:style>
  <w:style w:type="character" w:styleId="a3">
    <w:name w:val="page number"/>
    <w:basedOn w:val="10"/>
    <w:qFormat/>
    <w:rsid w:val="00093FFD"/>
  </w:style>
  <w:style w:type="character" w:customStyle="1" w:styleId="a4">
    <w:name w:val="Основной текст_"/>
    <w:qFormat/>
    <w:rsid w:val="00093FFD"/>
    <w:rPr>
      <w:rFonts w:ascii="Arial" w:hAnsi="Arial" w:cs="Arial"/>
      <w:sz w:val="19"/>
      <w:szCs w:val="19"/>
      <w:lang w:bidi="ar-SA"/>
    </w:rPr>
  </w:style>
  <w:style w:type="character" w:customStyle="1" w:styleId="Exact">
    <w:name w:val="Основной текст Exact"/>
    <w:qFormat/>
    <w:rsid w:val="00093FFD"/>
    <w:rPr>
      <w:rFonts w:ascii="Arial" w:eastAsia="Times New Roman" w:hAnsi="Arial" w:cs="Arial"/>
      <w:sz w:val="18"/>
      <w:szCs w:val="18"/>
      <w:u w:val="none"/>
    </w:rPr>
  </w:style>
  <w:style w:type="character" w:customStyle="1" w:styleId="11">
    <w:name w:val="Заголовок №1_"/>
    <w:qFormat/>
    <w:rsid w:val="00093FFD"/>
    <w:rPr>
      <w:rFonts w:ascii="Arial" w:hAnsi="Arial" w:cs="Arial"/>
      <w:b/>
      <w:bCs/>
      <w:sz w:val="27"/>
      <w:szCs w:val="27"/>
      <w:lang w:bidi="ar-SA"/>
    </w:rPr>
  </w:style>
  <w:style w:type="character" w:customStyle="1" w:styleId="20">
    <w:name w:val="Основной текст (2)_"/>
    <w:qFormat/>
    <w:rsid w:val="00093FFD"/>
    <w:rPr>
      <w:rFonts w:ascii="Arial" w:hAnsi="Arial" w:cs="Arial"/>
      <w:b/>
      <w:bCs/>
      <w:sz w:val="19"/>
      <w:szCs w:val="19"/>
      <w:lang w:bidi="ar-SA"/>
    </w:rPr>
  </w:style>
  <w:style w:type="character" w:customStyle="1" w:styleId="3">
    <w:name w:val="Основной текст (3)_"/>
    <w:qFormat/>
    <w:rsid w:val="00093FFD"/>
    <w:rPr>
      <w:rFonts w:ascii="Arial" w:hAnsi="Arial" w:cs="Arial"/>
      <w:sz w:val="13"/>
      <w:szCs w:val="13"/>
      <w:lang w:bidi="ar-SA"/>
    </w:rPr>
  </w:style>
  <w:style w:type="character" w:customStyle="1" w:styleId="12">
    <w:name w:val="Основной текст1"/>
    <w:qFormat/>
    <w:rsid w:val="00093FFD"/>
    <w:rPr>
      <w:rFonts w:ascii="Arial" w:hAnsi="Arial" w:cs="Arial"/>
      <w:color w:val="000000"/>
      <w:spacing w:val="0"/>
      <w:w w:val="100"/>
      <w:position w:val="0"/>
      <w:sz w:val="19"/>
      <w:szCs w:val="19"/>
      <w:u w:val="single"/>
      <w:vertAlign w:val="baseline"/>
      <w:lang w:val="ru-RU" w:bidi="ar-SA"/>
    </w:rPr>
  </w:style>
  <w:style w:type="character" w:customStyle="1" w:styleId="-">
    <w:name w:val="Интернет-ссылка"/>
    <w:rsid w:val="00093FFD"/>
    <w:rPr>
      <w:color w:val="0000FF"/>
      <w:u w:val="single"/>
    </w:rPr>
  </w:style>
  <w:style w:type="character" w:customStyle="1" w:styleId="a5">
    <w:name w:val="Нижний колонтитул Знак"/>
    <w:qFormat/>
    <w:rsid w:val="00093FFD"/>
    <w:rPr>
      <w:sz w:val="24"/>
      <w:szCs w:val="24"/>
    </w:rPr>
  </w:style>
  <w:style w:type="character" w:customStyle="1" w:styleId="a6">
    <w:name w:val="Текст выноски Знак"/>
    <w:qFormat/>
    <w:rsid w:val="00093FFD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rsid w:val="00093F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93FFD"/>
    <w:pPr>
      <w:spacing w:after="140" w:line="288" w:lineRule="auto"/>
    </w:pPr>
  </w:style>
  <w:style w:type="paragraph" w:styleId="a9">
    <w:name w:val="List"/>
    <w:basedOn w:val="a8"/>
    <w:rsid w:val="00093FFD"/>
    <w:rPr>
      <w:rFonts w:cs="Mangal"/>
    </w:rPr>
  </w:style>
  <w:style w:type="paragraph" w:styleId="aa">
    <w:name w:val="Title"/>
    <w:basedOn w:val="a"/>
    <w:rsid w:val="00C768DF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C768DF"/>
    <w:pPr>
      <w:suppressLineNumbers/>
    </w:pPr>
    <w:rPr>
      <w:rFonts w:cs="Mangal"/>
    </w:rPr>
  </w:style>
  <w:style w:type="paragraph" w:styleId="ac">
    <w:name w:val="caption"/>
    <w:basedOn w:val="a"/>
    <w:qFormat/>
    <w:rsid w:val="00093FF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093FFD"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rsid w:val="00093F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093FFD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93FFD"/>
    <w:pPr>
      <w:suppressLineNumbers/>
    </w:pPr>
    <w:rPr>
      <w:rFonts w:cs="Mangal"/>
    </w:rPr>
  </w:style>
  <w:style w:type="paragraph" w:styleId="ad">
    <w:name w:val="List Paragraph"/>
    <w:basedOn w:val="a"/>
    <w:qFormat/>
    <w:rsid w:val="00093FF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e">
    <w:name w:val="No Spacing"/>
    <w:qFormat/>
    <w:rsid w:val="00093FF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HTML0">
    <w:name w:val="HTML Preformatted"/>
    <w:basedOn w:val="a"/>
    <w:qFormat/>
    <w:rsid w:val="00093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rsid w:val="00093FFD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qFormat/>
    <w:rsid w:val="00093FFD"/>
    <w:pPr>
      <w:spacing w:before="280" w:after="119"/>
    </w:pPr>
  </w:style>
  <w:style w:type="paragraph" w:customStyle="1" w:styleId="22">
    <w:name w:val="Основной текст2"/>
    <w:basedOn w:val="a"/>
    <w:qFormat/>
    <w:rsid w:val="00093FFD"/>
    <w:pPr>
      <w:widowControl w:val="0"/>
      <w:shd w:val="clear" w:color="auto" w:fill="FFFFFF"/>
      <w:spacing w:line="240" w:lineRule="exact"/>
      <w:jc w:val="right"/>
    </w:pPr>
    <w:rPr>
      <w:rFonts w:ascii="Arial" w:hAnsi="Arial" w:cs="Arial"/>
      <w:sz w:val="19"/>
      <w:szCs w:val="19"/>
      <w:lang w:eastAsia="ru-RU"/>
    </w:rPr>
  </w:style>
  <w:style w:type="paragraph" w:customStyle="1" w:styleId="16">
    <w:name w:val="Заголовок №1"/>
    <w:basedOn w:val="a"/>
    <w:qFormat/>
    <w:rsid w:val="00093FFD"/>
    <w:pPr>
      <w:widowControl w:val="0"/>
      <w:shd w:val="clear" w:color="auto" w:fill="FFFFFF"/>
      <w:spacing w:after="60" w:line="240" w:lineRule="atLeast"/>
      <w:jc w:val="center"/>
    </w:pPr>
    <w:rPr>
      <w:rFonts w:ascii="Arial" w:hAnsi="Arial" w:cs="Arial"/>
      <w:b/>
      <w:bCs/>
      <w:sz w:val="27"/>
      <w:szCs w:val="27"/>
      <w:lang w:eastAsia="ru-RU"/>
    </w:rPr>
  </w:style>
  <w:style w:type="paragraph" w:customStyle="1" w:styleId="23">
    <w:name w:val="Основной текст (2)"/>
    <w:basedOn w:val="a"/>
    <w:qFormat/>
    <w:rsid w:val="00093FFD"/>
    <w:pPr>
      <w:widowControl w:val="0"/>
      <w:shd w:val="clear" w:color="auto" w:fill="FFFFFF"/>
      <w:spacing w:before="60" w:after="180" w:line="240" w:lineRule="exact"/>
      <w:jc w:val="center"/>
    </w:pPr>
    <w:rPr>
      <w:rFonts w:ascii="Arial" w:hAnsi="Arial" w:cs="Arial"/>
      <w:b/>
      <w:bCs/>
      <w:sz w:val="19"/>
      <w:szCs w:val="19"/>
      <w:lang w:eastAsia="ru-RU"/>
    </w:rPr>
  </w:style>
  <w:style w:type="paragraph" w:customStyle="1" w:styleId="30">
    <w:name w:val="Основной текст (3)"/>
    <w:basedOn w:val="a"/>
    <w:qFormat/>
    <w:rsid w:val="00093FFD"/>
    <w:pPr>
      <w:widowControl w:val="0"/>
      <w:shd w:val="clear" w:color="auto" w:fill="FFFFFF"/>
      <w:spacing w:before="60" w:after="60" w:line="240" w:lineRule="atLeast"/>
      <w:jc w:val="center"/>
    </w:pPr>
    <w:rPr>
      <w:rFonts w:ascii="Arial" w:hAnsi="Arial" w:cs="Arial"/>
      <w:sz w:val="13"/>
      <w:szCs w:val="13"/>
      <w:lang w:eastAsia="ru-RU"/>
    </w:rPr>
  </w:style>
  <w:style w:type="paragraph" w:styleId="af1">
    <w:name w:val="footer"/>
    <w:basedOn w:val="a"/>
    <w:rsid w:val="00093FFD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093F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93FFD"/>
    <w:pPr>
      <w:widowControl w:val="0"/>
      <w:suppressAutoHyphens/>
    </w:pPr>
    <w:rPr>
      <w:sz w:val="24"/>
      <w:lang w:eastAsia="zh-CN"/>
    </w:rPr>
  </w:style>
  <w:style w:type="paragraph" w:customStyle="1" w:styleId="ConsPlusTitle">
    <w:name w:val="ConsPlusTitle"/>
    <w:qFormat/>
    <w:rsid w:val="00093FFD"/>
    <w:pPr>
      <w:widowControl w:val="0"/>
      <w:suppressAutoHyphens/>
    </w:pPr>
    <w:rPr>
      <w:b/>
      <w:sz w:val="24"/>
      <w:lang w:eastAsia="zh-CN"/>
    </w:rPr>
  </w:style>
  <w:style w:type="paragraph" w:customStyle="1" w:styleId="af3">
    <w:name w:val="Содержимое таблицы"/>
    <w:basedOn w:val="a"/>
    <w:qFormat/>
    <w:rsid w:val="00093FFD"/>
    <w:pPr>
      <w:suppressLineNumbers/>
    </w:pPr>
  </w:style>
  <w:style w:type="paragraph" w:customStyle="1" w:styleId="af4">
    <w:name w:val="Заголовок таблицы"/>
    <w:basedOn w:val="af3"/>
    <w:qFormat/>
    <w:rsid w:val="00093FFD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924F09"/>
    <w:pPr>
      <w:suppressAutoHyphens w:val="0"/>
      <w:spacing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4</cp:revision>
  <cp:lastPrinted>2021-04-08T06:07:00Z</cp:lastPrinted>
  <dcterms:created xsi:type="dcterms:W3CDTF">2021-04-08T06:08:00Z</dcterms:created>
  <dcterms:modified xsi:type="dcterms:W3CDTF">2021-09-28T06:10:00Z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