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EE" w:rsidRDefault="00BA27EE" w:rsidP="00BA27EE">
      <w:pPr>
        <w:spacing w:after="0"/>
        <w:rPr>
          <w:rFonts w:ascii="Times New Roman" w:hAnsi="Times New Roman"/>
          <w:b/>
          <w:sz w:val="24"/>
          <w:szCs w:val="24"/>
        </w:rPr>
      </w:pPr>
      <w:r w:rsidRPr="006F33A0">
        <w:rPr>
          <w:rFonts w:ascii="Times New Roman" w:hAnsi="Times New Roman"/>
          <w:b/>
          <w:sz w:val="24"/>
          <w:szCs w:val="24"/>
        </w:rPr>
        <w:t>ЗАДАНИ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F33A0">
        <w:rPr>
          <w:rFonts w:ascii="Times New Roman" w:hAnsi="Times New Roman"/>
          <w:b/>
          <w:sz w:val="24"/>
          <w:szCs w:val="24"/>
        </w:rPr>
        <w:t xml:space="preserve">: </w:t>
      </w:r>
    </w:p>
    <w:p w:rsidR="00375652" w:rsidRPr="000520E1" w:rsidRDefault="00375652" w:rsidP="002626BD">
      <w:pPr>
        <w:pStyle w:val="1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0520E1">
        <w:rPr>
          <w:color w:val="333333"/>
          <w:sz w:val="24"/>
          <w:szCs w:val="24"/>
          <w:shd w:val="clear" w:color="auto" w:fill="FFFFFF"/>
        </w:rPr>
        <w:t xml:space="preserve">Цель работы: </w:t>
      </w:r>
      <w:r w:rsidRPr="000520E1">
        <w:rPr>
          <w:b w:val="0"/>
          <w:color w:val="333333"/>
          <w:sz w:val="24"/>
          <w:szCs w:val="24"/>
          <w:shd w:val="clear" w:color="auto" w:fill="FFFFFF"/>
        </w:rPr>
        <w:t xml:space="preserve">выяснить, как изменилась демографическая ситуация в </w:t>
      </w:r>
      <w:r w:rsidR="002626BD" w:rsidRPr="000520E1">
        <w:rPr>
          <w:b w:val="0"/>
          <w:color w:val="333333"/>
          <w:sz w:val="24"/>
          <w:szCs w:val="24"/>
          <w:shd w:val="clear" w:color="auto" w:fill="FFFFFF"/>
        </w:rPr>
        <w:t>Тюменской области</w:t>
      </w:r>
      <w:r w:rsidRPr="000520E1">
        <w:rPr>
          <w:b w:val="0"/>
          <w:color w:val="333333"/>
          <w:sz w:val="24"/>
          <w:szCs w:val="24"/>
          <w:shd w:val="clear" w:color="auto" w:fill="FFFFFF"/>
        </w:rPr>
        <w:t xml:space="preserve"> за </w:t>
      </w:r>
      <w:proofErr w:type="gramStart"/>
      <w:r w:rsidRPr="000520E1">
        <w:rPr>
          <w:b w:val="0"/>
          <w:color w:val="333333"/>
          <w:sz w:val="24"/>
          <w:szCs w:val="24"/>
          <w:shd w:val="clear" w:color="auto" w:fill="FFFFFF"/>
        </w:rPr>
        <w:t xml:space="preserve">период </w:t>
      </w:r>
      <w:r w:rsidR="002626BD" w:rsidRPr="000520E1">
        <w:rPr>
          <w:b w:val="0"/>
          <w:bCs w:val="0"/>
          <w:sz w:val="24"/>
          <w:szCs w:val="24"/>
        </w:rPr>
        <w:t xml:space="preserve"> 1991</w:t>
      </w:r>
      <w:proofErr w:type="gramEnd"/>
      <w:r w:rsidR="002626BD" w:rsidRPr="000520E1">
        <w:rPr>
          <w:b w:val="0"/>
          <w:bCs w:val="0"/>
          <w:sz w:val="24"/>
          <w:szCs w:val="24"/>
        </w:rPr>
        <w:t>-202</w:t>
      </w:r>
      <w:r w:rsidR="009E5912" w:rsidRPr="000520E1">
        <w:rPr>
          <w:b w:val="0"/>
          <w:bCs w:val="0"/>
          <w:sz w:val="24"/>
          <w:szCs w:val="24"/>
        </w:rPr>
        <w:t>1</w:t>
      </w:r>
      <w:r w:rsidR="002626BD" w:rsidRPr="000520E1">
        <w:rPr>
          <w:b w:val="0"/>
          <w:bCs w:val="0"/>
          <w:sz w:val="24"/>
          <w:szCs w:val="24"/>
        </w:rPr>
        <w:t xml:space="preserve"> год </w:t>
      </w:r>
      <w:r w:rsidRPr="000520E1">
        <w:rPr>
          <w:b w:val="0"/>
          <w:color w:val="333333"/>
          <w:sz w:val="24"/>
          <w:szCs w:val="24"/>
          <w:shd w:val="clear" w:color="auto" w:fill="FFFFFF"/>
        </w:rPr>
        <w:t xml:space="preserve"> и что повлияло на это.</w:t>
      </w:r>
    </w:p>
    <w:p w:rsidR="00BA27EE" w:rsidRPr="00F86361" w:rsidRDefault="00BA27EE" w:rsidP="00BA27EE">
      <w:pPr>
        <w:spacing w:after="0"/>
        <w:rPr>
          <w:rFonts w:ascii="Times New Roman" w:hAnsi="Times New Roman"/>
          <w:b/>
          <w:sz w:val="24"/>
          <w:szCs w:val="24"/>
        </w:rPr>
      </w:pPr>
      <w:r w:rsidRPr="00F86361">
        <w:rPr>
          <w:rFonts w:ascii="Times New Roman" w:hAnsi="Times New Roman"/>
          <w:b/>
          <w:sz w:val="24"/>
          <w:szCs w:val="24"/>
        </w:rPr>
        <w:t>Этап 1</w:t>
      </w:r>
    </w:p>
    <w:p w:rsidR="00BA27EE" w:rsidRPr="00985B29" w:rsidRDefault="00BA27EE" w:rsidP="00390316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85B29">
        <w:rPr>
          <w:rFonts w:ascii="Times New Roman" w:hAnsi="Times New Roman"/>
          <w:sz w:val="24"/>
          <w:szCs w:val="24"/>
        </w:rPr>
        <w:t xml:space="preserve">Познакомиться с ситуацией, представленной </w:t>
      </w:r>
      <w:r w:rsidR="00985B29" w:rsidRPr="00985B29">
        <w:rPr>
          <w:rFonts w:ascii="Times New Roman" w:hAnsi="Times New Roman"/>
          <w:sz w:val="24"/>
          <w:szCs w:val="24"/>
        </w:rPr>
        <w:t>на сайте</w:t>
      </w:r>
      <w:r w:rsidR="00985B29">
        <w:rPr>
          <w:rFonts w:ascii="Times New Roman" w:hAnsi="Times New Roman"/>
          <w:sz w:val="24"/>
          <w:szCs w:val="24"/>
        </w:rPr>
        <w:t>:</w:t>
      </w:r>
      <w:r w:rsidR="00985B29" w:rsidRPr="00985B29">
        <w:rPr>
          <w:rFonts w:ascii="Times New Roman" w:hAnsi="Times New Roman"/>
          <w:sz w:val="24"/>
          <w:szCs w:val="24"/>
        </w:rPr>
        <w:t xml:space="preserve"> Численность</w:t>
      </w:r>
      <w:r w:rsidR="002626BD" w:rsidRPr="00985B29">
        <w:rPr>
          <w:rStyle w:val="a6"/>
          <w:rFonts w:ascii="Times New Roman" w:hAnsi="Times New Roman"/>
          <w:color w:val="auto"/>
          <w:u w:val="none"/>
        </w:rPr>
        <w:t xml:space="preserve"> населения Тюменская область: Статистика по годам 1</w:t>
      </w:r>
      <w:r w:rsidR="00985B29" w:rsidRPr="00985B29">
        <w:rPr>
          <w:rStyle w:val="a6"/>
          <w:rFonts w:ascii="Times New Roman" w:hAnsi="Times New Roman"/>
          <w:color w:val="auto"/>
          <w:u w:val="none"/>
        </w:rPr>
        <w:t xml:space="preserve">991-2020 </w:t>
      </w:r>
    </w:p>
    <w:p w:rsidR="00985B29" w:rsidRPr="00985B29" w:rsidRDefault="00985B29" w:rsidP="00390316">
      <w:pPr>
        <w:spacing w:after="0"/>
        <w:rPr>
          <w:rFonts w:ascii="Times New Roman" w:hAnsi="Times New Roman"/>
          <w:sz w:val="24"/>
          <w:szCs w:val="24"/>
        </w:rPr>
      </w:pPr>
      <w:r w:rsidRPr="00985B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2620" cy="1912620"/>
            <wp:effectExtent l="0" t="0" r="0" b="0"/>
            <wp:docPr id="1" name="Рисунок 1" descr="D:\ИКТ мой урок Практическая работа «Создание проекта «Расчет демографического изменения населения Тюменской области»\сайт статис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КТ мой урок Практическая работа «Создание проекта «Расчет демографического изменения населения Тюменской области»\сайт статисти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6BD" w:rsidRDefault="002626BD" w:rsidP="00BA27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27EE" w:rsidRPr="00F86361" w:rsidRDefault="00BA27EE" w:rsidP="00BA27EE">
      <w:pPr>
        <w:spacing w:after="0"/>
        <w:rPr>
          <w:rFonts w:ascii="Times New Roman" w:hAnsi="Times New Roman"/>
          <w:b/>
          <w:sz w:val="24"/>
          <w:szCs w:val="24"/>
        </w:rPr>
      </w:pPr>
      <w:r w:rsidRPr="00F86361">
        <w:rPr>
          <w:rFonts w:ascii="Times New Roman" w:hAnsi="Times New Roman"/>
          <w:b/>
          <w:sz w:val="24"/>
          <w:szCs w:val="24"/>
        </w:rPr>
        <w:t>Этап 2</w:t>
      </w:r>
    </w:p>
    <w:p w:rsidR="00BA27EE" w:rsidRDefault="00BA27EE" w:rsidP="00BA27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Проанализируйте сложившуюся ситуацию используя материалы кейса, результаты оформите в </w:t>
      </w:r>
      <w:r w:rsidR="009E5912">
        <w:rPr>
          <w:rFonts w:ascii="Times New Roman" w:hAnsi="Times New Roman"/>
          <w:sz w:val="24"/>
          <w:szCs w:val="24"/>
        </w:rPr>
        <w:t>виде диаграмм и занесите их в презентацию</w:t>
      </w:r>
      <w:r>
        <w:rPr>
          <w:rFonts w:ascii="Times New Roman" w:hAnsi="Times New Roman"/>
          <w:sz w:val="24"/>
          <w:szCs w:val="24"/>
        </w:rPr>
        <w:t>:</w:t>
      </w:r>
    </w:p>
    <w:p w:rsidR="003F6469" w:rsidRDefault="003F6469" w:rsidP="00BA27EE">
      <w:pPr>
        <w:spacing w:after="0"/>
        <w:rPr>
          <w:rFonts w:ascii="Times New Roman" w:hAnsi="Times New Roman"/>
          <w:sz w:val="24"/>
          <w:szCs w:val="24"/>
        </w:rPr>
      </w:pPr>
    </w:p>
    <w:p w:rsidR="009E5912" w:rsidRDefault="00BA27EE" w:rsidP="009E5912">
      <w:pPr>
        <w:rPr>
          <w:color w:val="000000"/>
          <w:sz w:val="27"/>
          <w:szCs w:val="27"/>
        </w:rPr>
      </w:pPr>
      <w:r w:rsidRPr="00F86361">
        <w:rPr>
          <w:rFonts w:ascii="Times New Roman" w:hAnsi="Times New Roman"/>
          <w:b/>
          <w:sz w:val="24"/>
          <w:szCs w:val="24"/>
        </w:rPr>
        <w:t>Этап 3</w:t>
      </w:r>
      <w:r>
        <w:rPr>
          <w:rFonts w:ascii="Times New Roman" w:hAnsi="Times New Roman"/>
          <w:b/>
          <w:sz w:val="24"/>
          <w:szCs w:val="24"/>
        </w:rPr>
        <w:t xml:space="preserve"> (работа в группе)</w:t>
      </w:r>
      <w:r w:rsidR="009E5912" w:rsidRPr="009E5912">
        <w:rPr>
          <w:color w:val="000000"/>
          <w:sz w:val="27"/>
          <w:szCs w:val="27"/>
        </w:rPr>
        <w:t xml:space="preserve"> </w:t>
      </w:r>
    </w:p>
    <w:p w:rsidR="009E5912" w:rsidRDefault="009E5912" w:rsidP="009E59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помощью программы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AB37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AB37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постройте диаграммы, отражающую динамику изменения демографической ситуации по нескольким показателям. </w:t>
      </w:r>
    </w:p>
    <w:p w:rsidR="00985B29" w:rsidRDefault="00985B29" w:rsidP="009E59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Оформите аналитический отчет в презентации:</w:t>
      </w:r>
    </w:p>
    <w:p w:rsidR="00985B29" w:rsidRDefault="00985B29" w:rsidP="009E5912">
      <w:pPr>
        <w:rPr>
          <w:rFonts w:ascii="Times New Roman" w:hAnsi="Times New Roman"/>
          <w:sz w:val="24"/>
          <w:szCs w:val="24"/>
        </w:rPr>
      </w:pPr>
      <w:r w:rsidRPr="00D434A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45862D" wp14:editId="6E392D3C">
            <wp:extent cx="1952625" cy="1952625"/>
            <wp:effectExtent l="0" t="0" r="0" b="0"/>
            <wp:docPr id="3" name="Рисунок 3" descr="D:\ИКТ мой урок Практическая работа «Создание проекта «Расчет демографического изменения населения Тюменской области»\код - презентация для  совместного доступ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КТ мой урок Практическая работа «Создание проекта «Расчет демографического изменения населения Тюменской области»\код - презентация для  совместного доступ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7EE" w:rsidRPr="00F86361" w:rsidRDefault="00BA27EE" w:rsidP="00BA27E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F86361">
        <w:rPr>
          <w:rFonts w:ascii="Times New Roman" w:hAnsi="Times New Roman"/>
          <w:b/>
          <w:sz w:val="24"/>
          <w:szCs w:val="24"/>
        </w:rPr>
        <w:t>Этап 4</w:t>
      </w:r>
      <w:r>
        <w:rPr>
          <w:rFonts w:ascii="Times New Roman" w:hAnsi="Times New Roman"/>
          <w:b/>
          <w:sz w:val="24"/>
          <w:szCs w:val="24"/>
        </w:rPr>
        <w:t xml:space="preserve"> (работа в группе)</w:t>
      </w:r>
    </w:p>
    <w:p w:rsidR="009E5912" w:rsidRDefault="009E5912" w:rsidP="009E5912">
      <w:pPr>
        <w:spacing w:after="0"/>
        <w:rPr>
          <w:rFonts w:ascii="Times New Roman" w:hAnsi="Times New Roman"/>
          <w:sz w:val="24"/>
          <w:szCs w:val="24"/>
        </w:rPr>
      </w:pPr>
      <w:r w:rsidRPr="00F86361">
        <w:rPr>
          <w:rFonts w:ascii="Times New Roman" w:hAnsi="Times New Roman"/>
          <w:sz w:val="24"/>
          <w:szCs w:val="24"/>
          <w:u w:val="single"/>
        </w:rPr>
        <w:t>Обсудите в группах</w:t>
      </w:r>
      <w:r w:rsidRPr="00C237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полученные результаты</w:t>
      </w:r>
      <w:r w:rsidRPr="00C237DC">
        <w:rPr>
          <w:rFonts w:ascii="Times New Roman" w:hAnsi="Times New Roman"/>
          <w:sz w:val="24"/>
          <w:szCs w:val="24"/>
        </w:rPr>
        <w:t xml:space="preserve"> и составьте аналитический комментарий о том </w:t>
      </w:r>
    </w:p>
    <w:p w:rsidR="009E5912" w:rsidRDefault="009E5912" w:rsidP="009E59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C237DC">
        <w:rPr>
          <w:rFonts w:ascii="Times New Roman" w:hAnsi="Times New Roman"/>
          <w:sz w:val="24"/>
          <w:szCs w:val="24"/>
        </w:rPr>
        <w:t xml:space="preserve">какие изменения происходят </w:t>
      </w:r>
      <w:r>
        <w:rPr>
          <w:rFonts w:ascii="Times New Roman" w:hAnsi="Times New Roman"/>
          <w:sz w:val="24"/>
          <w:szCs w:val="24"/>
        </w:rPr>
        <w:t>с демографической ситуацией в Тюменс</w:t>
      </w:r>
      <w:r w:rsidR="00945C05">
        <w:rPr>
          <w:rFonts w:ascii="Times New Roman" w:hAnsi="Times New Roman"/>
          <w:sz w:val="24"/>
          <w:szCs w:val="24"/>
        </w:rPr>
        <w:t>кой области на сегодняшний день</w:t>
      </w:r>
      <w:r w:rsidR="0071627F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9E5912" w:rsidRDefault="009E5912" w:rsidP="009E59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</w:t>
      </w:r>
      <w:r w:rsidR="0071627F">
        <w:rPr>
          <w:rFonts w:ascii="Times New Roman" w:hAnsi="Times New Roman"/>
          <w:sz w:val="24"/>
          <w:szCs w:val="24"/>
        </w:rPr>
        <w:t>ожем ли мы повлиять на ситуацию;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5912" w:rsidRDefault="009E5912" w:rsidP="009E59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каковы ваши действия в сегодняшней ситуации. </w:t>
      </w:r>
    </w:p>
    <w:p w:rsidR="00945C05" w:rsidRDefault="00945C05" w:rsidP="009E5912">
      <w:pPr>
        <w:spacing w:after="0"/>
        <w:rPr>
          <w:rFonts w:ascii="Times New Roman" w:hAnsi="Times New Roman"/>
          <w:sz w:val="24"/>
          <w:szCs w:val="24"/>
        </w:rPr>
      </w:pPr>
    </w:p>
    <w:p w:rsidR="009E5912" w:rsidRPr="00F86361" w:rsidRDefault="009E5912" w:rsidP="009E5912">
      <w:pPr>
        <w:spacing w:after="0"/>
        <w:rPr>
          <w:rFonts w:ascii="Times New Roman" w:hAnsi="Times New Roman"/>
          <w:b/>
          <w:sz w:val="24"/>
          <w:szCs w:val="24"/>
        </w:rPr>
      </w:pPr>
      <w:r w:rsidRPr="00F86361">
        <w:rPr>
          <w:rFonts w:ascii="Times New Roman" w:hAnsi="Times New Roman"/>
          <w:b/>
          <w:sz w:val="24"/>
          <w:szCs w:val="24"/>
        </w:rPr>
        <w:t>Этап 5</w:t>
      </w:r>
    </w:p>
    <w:p w:rsidR="009E5912" w:rsidRDefault="009E5912" w:rsidP="009E59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Представить результаты работы группы перед классом.</w:t>
      </w:r>
    </w:p>
    <w:p w:rsidR="009E5912" w:rsidRPr="0020526D" w:rsidRDefault="009E5912" w:rsidP="009E59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подготовки выступления ориентируйтесь на вопросы</w:t>
      </w:r>
      <w:r w:rsidRPr="0020526D">
        <w:rPr>
          <w:rFonts w:ascii="Times New Roman" w:hAnsi="Times New Roman"/>
          <w:sz w:val="24"/>
          <w:szCs w:val="24"/>
        </w:rPr>
        <w:t>:</w:t>
      </w:r>
    </w:p>
    <w:p w:rsidR="009E5912" w:rsidRPr="0020526D" w:rsidRDefault="009E5912" w:rsidP="009E59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526D">
        <w:rPr>
          <w:rFonts w:ascii="Times New Roman" w:hAnsi="Times New Roman"/>
          <w:sz w:val="24"/>
          <w:szCs w:val="24"/>
        </w:rPr>
        <w:t>Какие цели ставились при анализе данных?</w:t>
      </w:r>
    </w:p>
    <w:p w:rsidR="009E5912" w:rsidRDefault="009E5912" w:rsidP="009E59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526D">
        <w:rPr>
          <w:rFonts w:ascii="Times New Roman" w:hAnsi="Times New Roman"/>
          <w:sz w:val="24"/>
          <w:szCs w:val="24"/>
        </w:rPr>
        <w:lastRenderedPageBreak/>
        <w:t>Какие данные брали для построения диаграммы</w:t>
      </w:r>
      <w:r>
        <w:rPr>
          <w:rFonts w:ascii="Times New Roman" w:hAnsi="Times New Roman"/>
          <w:sz w:val="24"/>
          <w:szCs w:val="24"/>
        </w:rPr>
        <w:t>? Почему?</w:t>
      </w:r>
    </w:p>
    <w:p w:rsidR="009E5912" w:rsidRDefault="009E5912" w:rsidP="009E59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выбрали этот тип диаграммы?</w:t>
      </w:r>
    </w:p>
    <w:p w:rsidR="009E5912" w:rsidRDefault="009E5912" w:rsidP="009E59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Наблюдается ли динамика роста/снижения? Почему?</w:t>
      </w:r>
    </w:p>
    <w:p w:rsidR="009E5912" w:rsidRPr="0020526D" w:rsidRDefault="009E5912" w:rsidP="009E59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прогноз делаете вы?</w:t>
      </w:r>
      <w:r w:rsidRPr="0020526D">
        <w:rPr>
          <w:rFonts w:ascii="Times New Roman" w:hAnsi="Times New Roman"/>
          <w:sz w:val="24"/>
          <w:szCs w:val="24"/>
        </w:rPr>
        <w:t xml:space="preserve"> </w:t>
      </w:r>
    </w:p>
    <w:p w:rsidR="009E5912" w:rsidRPr="009E5912" w:rsidRDefault="009E5912" w:rsidP="009E59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E5912">
        <w:rPr>
          <w:rFonts w:ascii="Times New Roman" w:hAnsi="Times New Roman"/>
          <w:sz w:val="24"/>
          <w:szCs w:val="24"/>
        </w:rPr>
        <w:t>Аргументируйте свои выводы.</w:t>
      </w:r>
      <w:r w:rsidRPr="00007073">
        <w:t xml:space="preserve"> </w:t>
      </w:r>
    </w:p>
    <w:p w:rsidR="009E5912" w:rsidRDefault="009E5912" w:rsidP="009E59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912" w:rsidRPr="004919E1" w:rsidRDefault="009E5912" w:rsidP="009E59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9E1">
        <w:rPr>
          <w:rFonts w:ascii="Times New Roman" w:hAnsi="Times New Roman"/>
          <w:b/>
          <w:sz w:val="24"/>
          <w:szCs w:val="24"/>
        </w:rPr>
        <w:t>Состав Рабочей группы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E5912" w:rsidRPr="004919E1" w:rsidRDefault="009E5912" w:rsidP="009E59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19E1">
        <w:rPr>
          <w:rFonts w:ascii="Times New Roman" w:hAnsi="Times New Roman"/>
          <w:sz w:val="24"/>
          <w:szCs w:val="24"/>
        </w:rPr>
        <w:t>Менеджер по планированию - планирует и описывает порядок работы.</w:t>
      </w:r>
    </w:p>
    <w:p w:rsidR="009E5912" w:rsidRPr="004919E1" w:rsidRDefault="009E5912" w:rsidP="009E59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19E1">
        <w:rPr>
          <w:rFonts w:ascii="Times New Roman" w:hAnsi="Times New Roman"/>
          <w:sz w:val="24"/>
          <w:szCs w:val="24"/>
          <w:lang w:val="en-US"/>
        </w:rPr>
        <w:t>IT</w:t>
      </w:r>
      <w:r w:rsidRPr="004919E1">
        <w:rPr>
          <w:rFonts w:ascii="Times New Roman" w:hAnsi="Times New Roman"/>
          <w:sz w:val="24"/>
          <w:szCs w:val="24"/>
        </w:rPr>
        <w:t>-специалист - создает компьютерную модель (диаграмму).</w:t>
      </w:r>
    </w:p>
    <w:p w:rsidR="009E5912" w:rsidRPr="004919E1" w:rsidRDefault="009E5912" w:rsidP="009E59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19E1">
        <w:rPr>
          <w:rFonts w:ascii="Times New Roman" w:hAnsi="Times New Roman"/>
          <w:sz w:val="24"/>
          <w:szCs w:val="24"/>
        </w:rPr>
        <w:t xml:space="preserve">Спикер - публично представляет результаты работы рабочей группы </w:t>
      </w:r>
    </w:p>
    <w:p w:rsidR="009E5912" w:rsidRPr="004919E1" w:rsidRDefault="009E5912" w:rsidP="009E59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9E1">
        <w:rPr>
          <w:rFonts w:ascii="Times New Roman" w:hAnsi="Times New Roman"/>
          <w:sz w:val="24"/>
          <w:szCs w:val="24"/>
        </w:rPr>
        <w:t>Член рабочей группы - выполняет поставленную задачу по разработке расчетной таблицы.</w:t>
      </w:r>
    </w:p>
    <w:p w:rsidR="009E5912" w:rsidRDefault="009E5912" w:rsidP="009E5912"/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Default="009E5912" w:rsidP="009E5912">
      <w:pPr>
        <w:shd w:val="clear" w:color="auto" w:fill="FFFFFF"/>
        <w:spacing w:after="0" w:line="240" w:lineRule="auto"/>
        <w:textAlignment w:val="baseline"/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</w:pPr>
    </w:p>
    <w:p w:rsidR="009E5912" w:rsidRPr="003F6469" w:rsidRDefault="009E5912" w:rsidP="009E5912">
      <w:pPr>
        <w:shd w:val="clear" w:color="auto" w:fill="FFFFFF"/>
        <w:spacing w:after="0" w:line="240" w:lineRule="auto"/>
        <w:textAlignment w:val="baseline"/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</w:pPr>
      <w:r w:rsidRPr="003F6469"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  <w:t>численность населения;</w:t>
      </w: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9E5912" w:rsidRPr="003F6469" w:rsidRDefault="009E5912" w:rsidP="009E5912">
      <w:pPr>
        <w:shd w:val="clear" w:color="auto" w:fill="FFFFFF"/>
        <w:spacing w:after="0" w:line="240" w:lineRule="auto"/>
        <w:textAlignment w:val="baseline"/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</w:pP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- </w:t>
      </w:r>
      <w:r w:rsidRPr="003F6469"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  <w:t>плотность населения в стране и  регионе;</w:t>
      </w: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9E5912" w:rsidRPr="003F6469" w:rsidRDefault="009E5912" w:rsidP="009E5912">
      <w:pPr>
        <w:shd w:val="clear" w:color="auto" w:fill="FFFFFF"/>
        <w:spacing w:after="0" w:line="240" w:lineRule="auto"/>
        <w:textAlignment w:val="baseline"/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</w:pP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- </w:t>
      </w:r>
      <w:r w:rsidRPr="003F6469"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  <w:t>национальный состав;</w:t>
      </w: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9E5912" w:rsidRPr="003F6469" w:rsidRDefault="009E5912" w:rsidP="009E5912">
      <w:pPr>
        <w:shd w:val="clear" w:color="auto" w:fill="FFFFFF"/>
        <w:spacing w:after="0" w:line="240" w:lineRule="auto"/>
        <w:textAlignment w:val="baseline"/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</w:pP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- </w:t>
      </w:r>
      <w:r w:rsidRPr="003F6469"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  <w:t>половое соответствие</w:t>
      </w: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; </w:t>
      </w:r>
    </w:p>
    <w:p w:rsidR="009E5912" w:rsidRPr="003F6469" w:rsidRDefault="009E5912" w:rsidP="009E5912">
      <w:pPr>
        <w:shd w:val="clear" w:color="auto" w:fill="FFFFFF"/>
        <w:spacing w:after="0" w:line="240" w:lineRule="auto"/>
        <w:textAlignment w:val="baseline"/>
        <w:rPr>
          <w:rFonts w:ascii="ffa" w:eastAsia="Times New Roman" w:hAnsi="ffa"/>
          <w:color w:val="000000"/>
          <w:sz w:val="28"/>
          <w:szCs w:val="28"/>
          <w:lang w:eastAsia="ru-RU"/>
        </w:rPr>
      </w:pP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 xml:space="preserve">- </w:t>
      </w:r>
      <w:r w:rsidRPr="003F6469">
        <w:rPr>
          <w:rFonts w:ascii="ffb" w:eastAsia="Times New Roman" w:hAnsi="ffb"/>
          <w:color w:val="000000"/>
          <w:sz w:val="28"/>
          <w:szCs w:val="28"/>
          <w:highlight w:val="yellow"/>
          <w:lang w:eastAsia="ru-RU"/>
        </w:rPr>
        <w:t>урбанизация населения</w:t>
      </w:r>
      <w:r w:rsidRPr="003F6469">
        <w:rPr>
          <w:rFonts w:ascii="ffa" w:eastAsia="Times New Roman" w:hAnsi="ffa"/>
          <w:color w:val="000000"/>
          <w:sz w:val="28"/>
          <w:szCs w:val="28"/>
          <w:highlight w:val="yellow"/>
          <w:lang w:eastAsia="ru-RU"/>
        </w:rPr>
        <w:t>;</w:t>
      </w:r>
      <w:r w:rsidRPr="003F6469">
        <w:rPr>
          <w:rFonts w:ascii="ffa" w:eastAsia="Times New Roman" w:hAnsi="ffa"/>
          <w:color w:val="000000"/>
          <w:sz w:val="28"/>
          <w:szCs w:val="28"/>
          <w:lang w:eastAsia="ru-RU"/>
        </w:rPr>
        <w:t xml:space="preserve"> </w:t>
      </w:r>
    </w:p>
    <w:p w:rsidR="00224C57" w:rsidRPr="00224C57" w:rsidRDefault="00224C57" w:rsidP="00224C57">
      <w:pPr>
        <w:shd w:val="clear" w:color="auto" w:fill="FFFFFF"/>
        <w:spacing w:before="408" w:after="408" w:line="240" w:lineRule="auto"/>
        <w:ind w:left="408" w:right="408"/>
        <w:outlineLvl w:val="0"/>
        <w:rPr>
          <w:rFonts w:ascii="Verdana" w:eastAsia="Times New Roman" w:hAnsi="Verdana"/>
          <w:b/>
          <w:bCs/>
          <w:color w:val="0404B4"/>
          <w:kern w:val="36"/>
          <w:sz w:val="25"/>
          <w:szCs w:val="25"/>
          <w:lang w:eastAsia="ru-RU"/>
        </w:rPr>
      </w:pPr>
      <w:r w:rsidRPr="00224C57">
        <w:rPr>
          <w:rFonts w:ascii="Verdana" w:eastAsia="Times New Roman" w:hAnsi="Verdana"/>
          <w:b/>
          <w:bCs/>
          <w:color w:val="0404B4"/>
          <w:kern w:val="36"/>
          <w:sz w:val="25"/>
          <w:szCs w:val="25"/>
          <w:lang w:eastAsia="ru-RU"/>
        </w:rPr>
        <w:t>Диаграмма 2: Демографические показатели</w:t>
      </w:r>
    </w:p>
    <w:p w:rsidR="00224C57" w:rsidRDefault="00224C57" w:rsidP="00BA27EE">
      <w:r>
        <w:t>Рождаемость смертность естественный прирост</w:t>
      </w:r>
    </w:p>
    <w:p w:rsidR="009F72CF" w:rsidRDefault="009F72CF" w:rsidP="00BA27EE">
      <w:pPr>
        <w:rPr>
          <w:rStyle w:val="a4"/>
          <w:rFonts w:ascii="Verdana" w:hAnsi="Verdana"/>
          <w:color w:val="424242"/>
          <w:sz w:val="20"/>
          <w:szCs w:val="20"/>
          <w:shd w:val="clear" w:color="auto" w:fill="FFFFFF"/>
        </w:rPr>
      </w:pPr>
      <w:r>
        <w:rPr>
          <w:rStyle w:val="a4"/>
          <w:rFonts w:ascii="Verdana" w:hAnsi="Verdana"/>
          <w:color w:val="424242"/>
          <w:sz w:val="20"/>
          <w:szCs w:val="20"/>
          <w:shd w:val="clear" w:color="auto" w:fill="FFFFFF"/>
        </w:rPr>
        <w:t>Диаграмма 2: Рождаемость и смертность</w:t>
      </w:r>
    </w:p>
    <w:p w:rsidR="009F72CF" w:rsidRPr="009F72CF" w:rsidRDefault="009F72CF" w:rsidP="009F72CF">
      <w:pPr>
        <w:shd w:val="clear" w:color="auto" w:fill="FFFFFF"/>
        <w:spacing w:before="109" w:after="109" w:line="240" w:lineRule="auto"/>
        <w:ind w:left="109" w:right="408"/>
        <w:rPr>
          <w:rFonts w:ascii="Verdana" w:eastAsia="Times New Roman" w:hAnsi="Verdana"/>
          <w:color w:val="424242"/>
          <w:sz w:val="20"/>
          <w:szCs w:val="20"/>
          <w:lang w:eastAsia="ru-RU"/>
        </w:rPr>
      </w:pPr>
      <w:r w:rsidRPr="009F72CF">
        <w:rPr>
          <w:rFonts w:ascii="Verdana" w:eastAsia="Times New Roman" w:hAnsi="Verdana"/>
          <w:b/>
          <w:bCs/>
          <w:color w:val="424242"/>
          <w:sz w:val="20"/>
          <w:lang w:eastAsia="ru-RU"/>
        </w:rPr>
        <w:t>Таблица 2</w:t>
      </w:r>
    </w:p>
    <w:p w:rsidR="009F72CF" w:rsidRPr="009F72CF" w:rsidRDefault="009F72CF" w:rsidP="009F72CF">
      <w:pPr>
        <w:shd w:val="clear" w:color="auto" w:fill="FFFFFF"/>
        <w:spacing w:before="109" w:after="109" w:line="240" w:lineRule="auto"/>
        <w:ind w:left="109" w:right="408"/>
        <w:rPr>
          <w:rFonts w:ascii="Verdana" w:eastAsia="Times New Roman" w:hAnsi="Verdana"/>
          <w:color w:val="424242"/>
          <w:sz w:val="20"/>
          <w:szCs w:val="20"/>
          <w:lang w:eastAsia="ru-RU"/>
        </w:rPr>
      </w:pPr>
      <w:r w:rsidRPr="009F72CF">
        <w:rPr>
          <w:rFonts w:ascii="Verdana" w:eastAsia="Times New Roman" w:hAnsi="Verdana"/>
          <w:b/>
          <w:bCs/>
          <w:color w:val="424242"/>
          <w:sz w:val="20"/>
          <w:lang w:eastAsia="ru-RU"/>
        </w:rPr>
        <w:lastRenderedPageBreak/>
        <w:t>Основные причины смерти населения г. С. в изучаемом году</w:t>
      </w:r>
    </w:p>
    <w:p w:rsidR="009F72CF" w:rsidRPr="009F72CF" w:rsidRDefault="009F72CF" w:rsidP="009F72CF">
      <w:pPr>
        <w:shd w:val="clear" w:color="auto" w:fill="FFFFFF"/>
        <w:spacing w:before="109" w:after="109" w:line="240" w:lineRule="auto"/>
        <w:ind w:left="109" w:right="408"/>
        <w:rPr>
          <w:rFonts w:ascii="Verdana" w:eastAsia="Times New Roman" w:hAnsi="Verdana"/>
          <w:color w:val="424242"/>
          <w:sz w:val="20"/>
          <w:szCs w:val="20"/>
          <w:lang w:eastAsia="ru-RU"/>
        </w:rPr>
      </w:pPr>
      <w:r w:rsidRPr="009F72CF">
        <w:rPr>
          <w:rFonts w:ascii="Verdana" w:eastAsia="Times New Roman" w:hAnsi="Verdana"/>
          <w:b/>
          <w:bCs/>
          <w:color w:val="424242"/>
          <w:sz w:val="20"/>
          <w:lang w:eastAsia="ru-RU"/>
        </w:rPr>
        <w:t>и области за последний год (</w:t>
      </w:r>
      <w:proofErr w:type="spellStart"/>
      <w:r w:rsidRPr="009F72CF">
        <w:rPr>
          <w:rFonts w:ascii="Verdana" w:eastAsia="Times New Roman" w:hAnsi="Verdana"/>
          <w:b/>
          <w:bCs/>
          <w:color w:val="424242"/>
          <w:sz w:val="20"/>
          <w:lang w:eastAsia="ru-RU"/>
        </w:rPr>
        <w:t>абс</w:t>
      </w:r>
      <w:proofErr w:type="spellEnd"/>
      <w:r w:rsidRPr="009F72CF">
        <w:rPr>
          <w:rFonts w:ascii="Verdana" w:eastAsia="Times New Roman" w:hAnsi="Verdana"/>
          <w:b/>
          <w:bCs/>
          <w:color w:val="424242"/>
          <w:sz w:val="20"/>
          <w:lang w:eastAsia="ru-RU"/>
        </w:rPr>
        <w:t>. числа и в % к итогу)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2000"/>
        <w:gridCol w:w="1530"/>
        <w:gridCol w:w="773"/>
      </w:tblGrid>
      <w:tr w:rsidR="009F72CF" w:rsidRPr="009F72CF" w:rsidTr="009F72CF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Число умерших</w:t>
            </w:r>
          </w:p>
        </w:tc>
      </w:tr>
      <w:tr w:rsidR="009F72CF" w:rsidRPr="009F72CF" w:rsidTr="009F72CF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по городу 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в области</w:t>
            </w:r>
          </w:p>
        </w:tc>
      </w:tr>
      <w:tr w:rsidR="009F72CF" w:rsidRPr="009F72CF" w:rsidTr="009F72CF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proofErr w:type="spellStart"/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абс</w:t>
            </w:r>
            <w:proofErr w:type="spellEnd"/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в % к итогу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в % к итогу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56,8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Несчастные случаи, травмы, отравления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11,2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Злокачественные новообразования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13,8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4,3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3,7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Другие причины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10,2</w:t>
            </w:r>
          </w:p>
        </w:tc>
      </w:tr>
      <w:tr w:rsidR="009F72CF" w:rsidRPr="009F72CF" w:rsidTr="009F72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CF" w:rsidRPr="009F72CF" w:rsidRDefault="009F72CF" w:rsidP="009F72CF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9F72CF">
              <w:rPr>
                <w:rFonts w:ascii="Verdana" w:eastAsia="Times New Roman" w:hAnsi="Verdana"/>
                <w:sz w:val="24"/>
                <w:szCs w:val="24"/>
                <w:lang w:eastAsia="ru-RU"/>
              </w:rPr>
              <w:t>100,0</w:t>
            </w:r>
          </w:p>
        </w:tc>
      </w:tr>
    </w:tbl>
    <w:p w:rsidR="009F72CF" w:rsidRPr="009F72CF" w:rsidRDefault="009F72CF" w:rsidP="009F72CF">
      <w:pPr>
        <w:shd w:val="clear" w:color="auto" w:fill="FFFFFF"/>
        <w:spacing w:before="109" w:after="109" w:line="240" w:lineRule="auto"/>
        <w:ind w:left="109" w:right="408"/>
        <w:rPr>
          <w:rFonts w:ascii="Verdana" w:eastAsia="Times New Roman" w:hAnsi="Verdana"/>
          <w:color w:val="424242"/>
          <w:sz w:val="20"/>
          <w:szCs w:val="20"/>
          <w:lang w:eastAsia="ru-RU"/>
        </w:rPr>
      </w:pPr>
      <w:r w:rsidRPr="009F72CF">
        <w:rPr>
          <w:rFonts w:ascii="Verdana" w:eastAsia="Times New Roman" w:hAnsi="Verdana"/>
          <w:color w:val="424242"/>
          <w:sz w:val="20"/>
          <w:szCs w:val="20"/>
          <w:lang w:eastAsia="ru-RU"/>
        </w:rPr>
        <w:t> </w:t>
      </w:r>
    </w:p>
    <w:p w:rsidR="009F72CF" w:rsidRDefault="009F72CF" w:rsidP="00BA27EE"/>
    <w:sectPr w:rsidR="009F72CF" w:rsidSect="00BA27EE">
      <w:pgSz w:w="11906" w:h="16838"/>
      <w:pgMar w:top="284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b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47E4D"/>
    <w:multiLevelType w:val="hybridMultilevel"/>
    <w:tmpl w:val="0DAA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5908"/>
    <w:multiLevelType w:val="hybridMultilevel"/>
    <w:tmpl w:val="850A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5C56"/>
    <w:multiLevelType w:val="hybridMultilevel"/>
    <w:tmpl w:val="3CECBB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7EE"/>
    <w:rsid w:val="000520E1"/>
    <w:rsid w:val="000F3844"/>
    <w:rsid w:val="00190950"/>
    <w:rsid w:val="00224C57"/>
    <w:rsid w:val="00247BDB"/>
    <w:rsid w:val="002626BD"/>
    <w:rsid w:val="00375652"/>
    <w:rsid w:val="00390316"/>
    <w:rsid w:val="003F6469"/>
    <w:rsid w:val="0071627F"/>
    <w:rsid w:val="00945C05"/>
    <w:rsid w:val="00985B29"/>
    <w:rsid w:val="009E5912"/>
    <w:rsid w:val="009F72CF"/>
    <w:rsid w:val="00BA27EE"/>
    <w:rsid w:val="00BC022D"/>
    <w:rsid w:val="00F30DD1"/>
    <w:rsid w:val="00FD4F6B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3773-EAA2-461B-919E-6D32854B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E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24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EE"/>
    <w:pPr>
      <w:ind w:left="720"/>
      <w:contextualSpacing/>
    </w:pPr>
  </w:style>
  <w:style w:type="character" w:customStyle="1" w:styleId="ffb">
    <w:name w:val="ffb"/>
    <w:basedOn w:val="a0"/>
    <w:rsid w:val="003F6469"/>
  </w:style>
  <w:style w:type="character" w:customStyle="1" w:styleId="ffa">
    <w:name w:val="ffa"/>
    <w:basedOn w:val="a0"/>
    <w:rsid w:val="003F6469"/>
  </w:style>
  <w:style w:type="character" w:customStyle="1" w:styleId="10">
    <w:name w:val="Заголовок 1 Знак"/>
    <w:basedOn w:val="a0"/>
    <w:link w:val="1"/>
    <w:uiPriority w:val="9"/>
    <w:rsid w:val="00224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F72CF"/>
    <w:rPr>
      <w:b/>
      <w:bCs/>
    </w:rPr>
  </w:style>
  <w:style w:type="paragraph" w:styleId="a5">
    <w:name w:val="Normal (Web)"/>
    <w:basedOn w:val="a"/>
    <w:uiPriority w:val="99"/>
    <w:semiHidden/>
    <w:unhideWhenUsed/>
    <w:rsid w:val="009F7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26B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9095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B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16</cp:revision>
  <cp:lastPrinted>2021-11-18T09:23:00Z</cp:lastPrinted>
  <dcterms:created xsi:type="dcterms:W3CDTF">2021-11-13T14:08:00Z</dcterms:created>
  <dcterms:modified xsi:type="dcterms:W3CDTF">2021-11-18T09:24:00Z</dcterms:modified>
</cp:coreProperties>
</file>