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A8" w:rsidRPr="00B42415" w:rsidRDefault="002041A8" w:rsidP="00B42415">
      <w:pPr>
        <w:ind w:firstLine="709"/>
        <w:jc w:val="center"/>
        <w:rPr>
          <w:b/>
        </w:rPr>
      </w:pPr>
      <w:r>
        <w:rPr>
          <w:b/>
        </w:rPr>
        <w:t xml:space="preserve">Методическая записка к уроку </w:t>
      </w:r>
      <w:r>
        <w:t xml:space="preserve"> </w:t>
      </w:r>
      <w:r>
        <w:rPr>
          <w:b/>
        </w:rPr>
        <w:t xml:space="preserve">информатики в 8 классе по теме </w:t>
      </w:r>
      <w:r w:rsidRPr="00B42415">
        <w:rPr>
          <w:b/>
        </w:rPr>
        <w:t>«Практическая работа «Создание проекта «Расчет демографического изменения населения Тюменской области»».</w:t>
      </w:r>
    </w:p>
    <w:p w:rsidR="002041A8" w:rsidRDefault="002041A8" w:rsidP="00535410">
      <w:pPr>
        <w:ind w:firstLine="567"/>
        <w:jc w:val="center"/>
        <w:rPr>
          <w:rFonts w:ascii="Arial" w:hAnsi="Arial" w:cs="Arial"/>
          <w:b/>
        </w:rPr>
      </w:pPr>
    </w:p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7619"/>
      </w:tblGrid>
      <w:tr w:rsidR="002041A8" w:rsidRPr="007E1DC2" w:rsidTr="007E1DC2">
        <w:tc>
          <w:tcPr>
            <w:tcW w:w="1134" w:type="pct"/>
          </w:tcPr>
          <w:p w:rsidR="002041A8" w:rsidRPr="0024300D" w:rsidRDefault="002041A8" w:rsidP="005777C1">
            <w:pPr>
              <w:spacing w:line="276" w:lineRule="auto"/>
              <w:rPr>
                <w:b/>
              </w:rPr>
            </w:pPr>
            <w:r w:rsidRPr="0024300D">
              <w:rPr>
                <w:b/>
              </w:rPr>
              <w:t>Вид деятельности</w:t>
            </w:r>
          </w:p>
        </w:tc>
        <w:tc>
          <w:tcPr>
            <w:tcW w:w="3866" w:type="pct"/>
          </w:tcPr>
          <w:p w:rsidR="002041A8" w:rsidRPr="00C93BFF" w:rsidRDefault="002041A8" w:rsidP="007E1DC2">
            <w:pPr>
              <w:spacing w:line="276" w:lineRule="auto"/>
              <w:rPr>
                <w:b/>
              </w:rPr>
            </w:pPr>
            <w:r w:rsidRPr="00C93BFF">
              <w:t>Выполнение работ практикума</w:t>
            </w:r>
          </w:p>
        </w:tc>
      </w:tr>
      <w:tr w:rsidR="002041A8" w:rsidRPr="005777C1" w:rsidTr="007E1DC2">
        <w:tc>
          <w:tcPr>
            <w:tcW w:w="1134" w:type="pct"/>
          </w:tcPr>
          <w:p w:rsidR="002041A8" w:rsidRPr="0024300D" w:rsidRDefault="002041A8" w:rsidP="005777C1">
            <w:pPr>
              <w:spacing w:line="276" w:lineRule="auto"/>
              <w:rPr>
                <w:b/>
              </w:rPr>
            </w:pPr>
            <w:r w:rsidRPr="0024300D">
              <w:rPr>
                <w:b/>
              </w:rPr>
              <w:t xml:space="preserve">Тип урока </w:t>
            </w:r>
          </w:p>
        </w:tc>
        <w:tc>
          <w:tcPr>
            <w:tcW w:w="3866" w:type="pct"/>
          </w:tcPr>
          <w:p w:rsidR="002041A8" w:rsidRPr="00C93BFF" w:rsidRDefault="002041A8" w:rsidP="007E1DC2">
            <w:pPr>
              <w:shd w:val="clear" w:color="auto" w:fill="FFFFFF"/>
              <w:tabs>
                <w:tab w:val="left" w:pos="202"/>
              </w:tabs>
              <w:spacing w:line="276" w:lineRule="auto"/>
              <w:ind w:firstLine="34"/>
            </w:pPr>
            <w:r w:rsidRPr="00C93BFF">
              <w:rPr>
                <w:bCs/>
              </w:rPr>
              <w:t>Урок закрепление и практического применения знаний и умений.</w:t>
            </w:r>
          </w:p>
        </w:tc>
      </w:tr>
      <w:tr w:rsidR="002041A8" w:rsidRPr="005777C1" w:rsidTr="007E1DC2">
        <w:tc>
          <w:tcPr>
            <w:tcW w:w="1134" w:type="pct"/>
          </w:tcPr>
          <w:p w:rsidR="002041A8" w:rsidRPr="0024300D" w:rsidRDefault="002041A8" w:rsidP="005777C1">
            <w:pPr>
              <w:spacing w:line="276" w:lineRule="auto"/>
              <w:rPr>
                <w:b/>
              </w:rPr>
            </w:pPr>
            <w:r w:rsidRPr="0024300D">
              <w:rPr>
                <w:b/>
              </w:rPr>
              <w:t>Форма проведения урока</w:t>
            </w:r>
          </w:p>
        </w:tc>
        <w:tc>
          <w:tcPr>
            <w:tcW w:w="3866" w:type="pct"/>
          </w:tcPr>
          <w:p w:rsidR="002041A8" w:rsidRPr="00C93BFF" w:rsidRDefault="002041A8" w:rsidP="007E1DC2">
            <w:pPr>
              <w:spacing w:line="276" w:lineRule="auto"/>
              <w:ind w:firstLine="33"/>
              <w:jc w:val="both"/>
            </w:pPr>
            <w:r w:rsidRPr="00C93BFF">
              <w:t>Практическое занятие</w:t>
            </w:r>
          </w:p>
        </w:tc>
      </w:tr>
      <w:tr w:rsidR="002041A8" w:rsidRPr="005777C1" w:rsidTr="007E1DC2">
        <w:tc>
          <w:tcPr>
            <w:tcW w:w="1134" w:type="pct"/>
          </w:tcPr>
          <w:p w:rsidR="002041A8" w:rsidRPr="0024300D" w:rsidRDefault="002041A8" w:rsidP="005777C1">
            <w:pPr>
              <w:spacing w:line="276" w:lineRule="auto"/>
              <w:rPr>
                <w:b/>
              </w:rPr>
            </w:pPr>
            <w:r w:rsidRPr="0024300D">
              <w:rPr>
                <w:b/>
              </w:rPr>
              <w:t>Целеполагание – образовательный результат:</w:t>
            </w:r>
          </w:p>
        </w:tc>
        <w:tc>
          <w:tcPr>
            <w:tcW w:w="3866" w:type="pct"/>
          </w:tcPr>
          <w:p w:rsidR="002041A8" w:rsidRPr="00822ED8" w:rsidRDefault="002041A8" w:rsidP="007E1DC2">
            <w:pPr>
              <w:pStyle w:val="20"/>
              <w:spacing w:line="276" w:lineRule="auto"/>
              <w:ind w:firstLine="45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300D">
              <w:rPr>
                <w:rFonts w:ascii="Times New Roman" w:hAnsi="Times New Roman"/>
                <w:sz w:val="24"/>
                <w:szCs w:val="24"/>
                <w:lang w:eastAsia="ru-RU"/>
              </w:rPr>
              <w:t>Цель урока: </w:t>
            </w:r>
            <w:r w:rsidRPr="00822ED8">
              <w:rPr>
                <w:rFonts w:ascii="Times New Roman" w:hAnsi="Times New Roman"/>
                <w:b w:val="0"/>
                <w:sz w:val="24"/>
                <w:szCs w:val="24"/>
              </w:rPr>
              <w:t>Способствовать расширению представлений о практическом применении диаграмм в процессе статистической обработки информации.</w:t>
            </w:r>
          </w:p>
          <w:p w:rsidR="002041A8" w:rsidRPr="0024300D" w:rsidRDefault="002041A8" w:rsidP="007E1DC2">
            <w:pPr>
              <w:shd w:val="clear" w:color="auto" w:fill="FFFFFF"/>
              <w:ind w:firstLine="459"/>
              <w:jc w:val="both"/>
              <w:rPr>
                <w:b/>
                <w:bCs/>
              </w:rPr>
            </w:pPr>
            <w:r w:rsidRPr="0024300D">
              <w:rPr>
                <w:b/>
                <w:bCs/>
              </w:rPr>
              <w:t>Задачи урока</w:t>
            </w:r>
          </w:p>
          <w:p w:rsidR="002041A8" w:rsidRPr="0024300D" w:rsidRDefault="002041A8" w:rsidP="007E1DC2">
            <w:pPr>
              <w:ind w:firstLine="459"/>
              <w:jc w:val="both"/>
            </w:pPr>
            <w:r w:rsidRPr="0024300D">
              <w:rPr>
                <w:b/>
              </w:rPr>
              <w:t>Образовательные:</w:t>
            </w:r>
            <w:r w:rsidRPr="0024300D">
              <w:t xml:space="preserve"> </w:t>
            </w:r>
          </w:p>
          <w:p w:rsidR="002041A8" w:rsidRPr="0024300D" w:rsidRDefault="002041A8" w:rsidP="007E1DC2">
            <w:pPr>
              <w:ind w:firstLine="459"/>
              <w:jc w:val="both"/>
            </w:pPr>
            <w:r w:rsidRPr="0024300D">
              <w:t>- выработать умения выделять необходимые входные данные для построения диаграммы при работе с кейсом;</w:t>
            </w:r>
          </w:p>
          <w:p w:rsidR="002041A8" w:rsidRPr="0024300D" w:rsidRDefault="002041A8" w:rsidP="007E1DC2">
            <w:pPr>
              <w:ind w:firstLine="459"/>
              <w:jc w:val="both"/>
              <w:rPr>
                <w:b/>
              </w:rPr>
            </w:pPr>
            <w:r w:rsidRPr="0024300D">
              <w:t xml:space="preserve">- способствовать освоению способов визуализации числовых данных средствами программы </w:t>
            </w:r>
            <w:r w:rsidRPr="0024300D">
              <w:rPr>
                <w:lang w:val="en-US"/>
              </w:rPr>
              <w:t>MS</w:t>
            </w:r>
            <w:r w:rsidRPr="0024300D">
              <w:t xml:space="preserve"> </w:t>
            </w:r>
            <w:r w:rsidRPr="0024300D">
              <w:rPr>
                <w:lang w:val="en-US"/>
              </w:rPr>
              <w:t>Excel</w:t>
            </w:r>
            <w:r w:rsidRPr="0024300D">
              <w:t>;</w:t>
            </w:r>
            <w:r w:rsidRPr="0024300D">
              <w:rPr>
                <w:b/>
              </w:rPr>
              <w:t xml:space="preserve"> </w:t>
            </w:r>
          </w:p>
          <w:p w:rsidR="002041A8" w:rsidRPr="0024300D" w:rsidRDefault="002041A8" w:rsidP="007E1DC2">
            <w:pPr>
              <w:shd w:val="clear" w:color="auto" w:fill="FFFFFF"/>
              <w:ind w:firstLine="459"/>
              <w:jc w:val="both"/>
            </w:pPr>
            <w:r w:rsidRPr="0024300D">
              <w:t>- способствовать формированию правильного оформления результатов задач в диаграммах, сочетая вид, тип форматировании и параметры диаграмм;</w:t>
            </w:r>
          </w:p>
          <w:p w:rsidR="002041A8" w:rsidRPr="00822ED8" w:rsidRDefault="002041A8" w:rsidP="007E1DC2">
            <w:pPr>
              <w:pStyle w:val="20"/>
              <w:spacing w:line="276" w:lineRule="auto"/>
              <w:ind w:firstLine="45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22ED8">
              <w:rPr>
                <w:rFonts w:ascii="Times New Roman" w:hAnsi="Times New Roman"/>
                <w:sz w:val="24"/>
                <w:szCs w:val="24"/>
              </w:rPr>
              <w:t>Развивающие</w:t>
            </w:r>
            <w:r w:rsidRPr="00822ED8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2041A8" w:rsidRPr="00822ED8" w:rsidRDefault="002041A8" w:rsidP="007E1DC2">
            <w:pPr>
              <w:pStyle w:val="20"/>
              <w:spacing w:line="276" w:lineRule="auto"/>
              <w:ind w:firstLine="45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22ED8">
              <w:rPr>
                <w:rFonts w:ascii="Times New Roman" w:hAnsi="Times New Roman"/>
                <w:b w:val="0"/>
                <w:sz w:val="24"/>
                <w:szCs w:val="24"/>
              </w:rPr>
              <w:t>- развивать умения работать с дополнительными источниками информации (статистические данные);</w:t>
            </w:r>
          </w:p>
          <w:p w:rsidR="002041A8" w:rsidRPr="00822ED8" w:rsidRDefault="002041A8" w:rsidP="007E1DC2">
            <w:pPr>
              <w:pStyle w:val="20"/>
              <w:spacing w:line="276" w:lineRule="auto"/>
              <w:ind w:firstLine="45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22ED8">
              <w:rPr>
                <w:rFonts w:ascii="Times New Roman" w:hAnsi="Times New Roman"/>
                <w:b w:val="0"/>
                <w:sz w:val="24"/>
                <w:szCs w:val="24"/>
              </w:rPr>
              <w:t>- способствовать формированию критического мышления, умению анализировать, выделять главное, обобщать, делать выводы,  соотносить теоретические и практические знания;</w:t>
            </w:r>
          </w:p>
          <w:p w:rsidR="002041A8" w:rsidRPr="0024300D" w:rsidRDefault="002041A8" w:rsidP="007E1DC2">
            <w:pPr>
              <w:tabs>
                <w:tab w:val="left" w:pos="284"/>
              </w:tabs>
              <w:ind w:firstLine="459"/>
              <w:jc w:val="both"/>
            </w:pPr>
            <w:r w:rsidRPr="0024300D">
              <w:rPr>
                <w:b/>
              </w:rPr>
              <w:t>-</w:t>
            </w:r>
            <w:r w:rsidRPr="0024300D">
              <w:t xml:space="preserve"> формирование информационной культуры и потребности приобретения знаний; </w:t>
            </w:r>
          </w:p>
          <w:p w:rsidR="002041A8" w:rsidRPr="0024300D" w:rsidRDefault="002041A8" w:rsidP="007E1DC2">
            <w:pPr>
              <w:ind w:firstLine="459"/>
              <w:jc w:val="both"/>
            </w:pPr>
            <w:r w:rsidRPr="0024300D">
              <w:rPr>
                <w:b/>
              </w:rPr>
              <w:t>Воспитательные:</w:t>
            </w:r>
            <w:r w:rsidRPr="0024300D">
              <w:t xml:space="preserve"> </w:t>
            </w:r>
          </w:p>
          <w:p w:rsidR="002041A8" w:rsidRPr="0024300D" w:rsidRDefault="002041A8" w:rsidP="007E1DC2">
            <w:pPr>
              <w:ind w:firstLine="459"/>
              <w:jc w:val="both"/>
            </w:pPr>
            <w:r w:rsidRPr="0024300D">
              <w:t>- вовлекать в активную практическую деятельность;</w:t>
            </w:r>
          </w:p>
          <w:p w:rsidR="002041A8" w:rsidRPr="0024300D" w:rsidRDefault="002041A8" w:rsidP="007E1DC2">
            <w:pPr>
              <w:ind w:firstLine="459"/>
              <w:jc w:val="both"/>
            </w:pPr>
            <w:r w:rsidRPr="0024300D">
              <w:t>- совершенствовать навыки общения, приобретать опыт принятия решения действуя в новой ситуации.</w:t>
            </w:r>
          </w:p>
        </w:tc>
      </w:tr>
      <w:tr w:rsidR="002041A8" w:rsidRPr="005777C1" w:rsidTr="007E1DC2">
        <w:tc>
          <w:tcPr>
            <w:tcW w:w="1134" w:type="pct"/>
          </w:tcPr>
          <w:p w:rsidR="002041A8" w:rsidRPr="0024300D" w:rsidRDefault="002041A8" w:rsidP="005777C1">
            <w:pPr>
              <w:spacing w:line="276" w:lineRule="auto"/>
              <w:rPr>
                <w:b/>
              </w:rPr>
            </w:pPr>
            <w:r w:rsidRPr="0024300D">
              <w:rPr>
                <w:b/>
              </w:rPr>
              <w:t>Проектирование образовательных результатов</w:t>
            </w:r>
          </w:p>
        </w:tc>
        <w:tc>
          <w:tcPr>
            <w:tcW w:w="3866" w:type="pct"/>
          </w:tcPr>
          <w:p w:rsidR="002041A8" w:rsidRPr="0024300D" w:rsidRDefault="002041A8" w:rsidP="007E1DC2">
            <w:pPr>
              <w:pStyle w:val="NormalWeb"/>
              <w:spacing w:before="0" w:beforeAutospacing="0" w:after="0" w:afterAutospacing="0" w:line="276" w:lineRule="auto"/>
              <w:ind w:firstLine="459"/>
              <w:jc w:val="both"/>
            </w:pPr>
            <w:r w:rsidRPr="0024300D">
              <w:rPr>
                <w:b/>
                <w:bCs/>
              </w:rPr>
              <w:t>Предметные</w:t>
            </w:r>
            <w:r w:rsidRPr="0024300D">
              <w:t>: </w:t>
            </w:r>
          </w:p>
          <w:p w:rsidR="002041A8" w:rsidRPr="0024300D" w:rsidRDefault="002041A8" w:rsidP="007E1DC2">
            <w:pPr>
              <w:autoSpaceDE w:val="0"/>
              <w:autoSpaceDN w:val="0"/>
              <w:adjustRightInd w:val="0"/>
              <w:ind w:firstLine="459"/>
              <w:jc w:val="both"/>
              <w:rPr>
                <w:b/>
                <w:bCs/>
              </w:rPr>
            </w:pPr>
            <w:r w:rsidRPr="0024300D">
              <w:t>- способствовать итоговому закреплению знаний по использованию программы Excel.</w:t>
            </w:r>
          </w:p>
          <w:p w:rsidR="002041A8" w:rsidRPr="0024300D" w:rsidRDefault="002041A8" w:rsidP="007E1DC2">
            <w:pPr>
              <w:autoSpaceDE w:val="0"/>
              <w:autoSpaceDN w:val="0"/>
              <w:adjustRightInd w:val="0"/>
              <w:ind w:firstLine="459"/>
              <w:jc w:val="both"/>
            </w:pPr>
            <w:r w:rsidRPr="0024300D">
              <w:rPr>
                <w:b/>
                <w:bCs/>
              </w:rPr>
              <w:t>Метапредметные</w:t>
            </w:r>
            <w:r w:rsidRPr="0024300D">
              <w:t>:</w:t>
            </w:r>
          </w:p>
          <w:p w:rsidR="002041A8" w:rsidRPr="0024300D" w:rsidRDefault="002041A8" w:rsidP="007E1DC2">
            <w:pPr>
              <w:autoSpaceDE w:val="0"/>
              <w:autoSpaceDN w:val="0"/>
              <w:adjustRightInd w:val="0"/>
              <w:ind w:firstLine="459"/>
              <w:jc w:val="both"/>
            </w:pPr>
            <w:r w:rsidRPr="0024300D">
              <w:t xml:space="preserve">- продолжить развивать умение и навыки анализировать аналитические материалы, строить диаграммы; </w:t>
            </w:r>
          </w:p>
          <w:p w:rsidR="002041A8" w:rsidRPr="0024300D" w:rsidRDefault="002041A8" w:rsidP="007E1DC2">
            <w:pPr>
              <w:autoSpaceDE w:val="0"/>
              <w:autoSpaceDN w:val="0"/>
              <w:adjustRightInd w:val="0"/>
              <w:ind w:firstLine="459"/>
              <w:jc w:val="both"/>
            </w:pPr>
            <w:r w:rsidRPr="0024300D">
              <w:t>- развивать навыки работы со статистическими данными;</w:t>
            </w:r>
          </w:p>
          <w:p w:rsidR="002041A8" w:rsidRPr="0024300D" w:rsidRDefault="002041A8" w:rsidP="007E1DC2">
            <w:pPr>
              <w:ind w:firstLine="459"/>
              <w:jc w:val="both"/>
            </w:pPr>
            <w:r w:rsidRPr="0024300D">
              <w:rPr>
                <w:b/>
              </w:rPr>
              <w:t>Личностные:</w:t>
            </w:r>
            <w:r w:rsidRPr="0024300D">
              <w:t xml:space="preserve"> </w:t>
            </w:r>
          </w:p>
          <w:p w:rsidR="002041A8" w:rsidRPr="0024300D" w:rsidRDefault="002041A8" w:rsidP="007E1DC2">
            <w:pPr>
              <w:ind w:firstLine="459"/>
              <w:jc w:val="both"/>
            </w:pPr>
            <w:r w:rsidRPr="0024300D">
              <w:t xml:space="preserve">- развитие коммуникативных навыков, способностей к общению и сотрудничеству со сверстниками и взрослыми в процессе образовательной, учебно-исследовательской, творческой деятельности; </w:t>
            </w:r>
          </w:p>
          <w:p w:rsidR="002041A8" w:rsidRPr="0024300D" w:rsidRDefault="002041A8" w:rsidP="007E1DC2">
            <w:pPr>
              <w:ind w:firstLine="459"/>
              <w:jc w:val="both"/>
            </w:pPr>
            <w:r w:rsidRPr="0024300D">
              <w:t>- способность и готовность давать оценку и анализировать информацию, полученную из сети Интернет.</w:t>
            </w:r>
          </w:p>
          <w:p w:rsidR="002041A8" w:rsidRPr="0024300D" w:rsidRDefault="002041A8" w:rsidP="007E1DC2">
            <w:pPr>
              <w:pStyle w:val="NormalWeb"/>
              <w:spacing w:before="0" w:beforeAutospacing="0" w:after="0" w:afterAutospacing="0" w:line="276" w:lineRule="auto"/>
              <w:ind w:firstLine="459"/>
              <w:jc w:val="both"/>
            </w:pPr>
            <w:r w:rsidRPr="0024300D">
              <w:t>- осознание себя как члена общества, гражданина Российской Федерации.</w:t>
            </w:r>
          </w:p>
          <w:p w:rsidR="002041A8" w:rsidRPr="0024300D" w:rsidRDefault="002041A8" w:rsidP="007E1DC2">
            <w:pPr>
              <w:ind w:firstLine="459"/>
              <w:jc w:val="both"/>
            </w:pPr>
            <w:r w:rsidRPr="0024300D">
              <w:rPr>
                <w:b/>
              </w:rPr>
              <w:t>Регулятивные</w:t>
            </w:r>
            <w:r w:rsidRPr="0024300D">
              <w:t xml:space="preserve">: </w:t>
            </w:r>
          </w:p>
          <w:p w:rsidR="002041A8" w:rsidRPr="0024300D" w:rsidRDefault="002041A8" w:rsidP="007E1DC2">
            <w:pPr>
              <w:ind w:firstLine="459"/>
              <w:jc w:val="both"/>
            </w:pPr>
            <w:r w:rsidRPr="0024300D">
              <w:t xml:space="preserve">- планирование своих действий в соответствии с поставленной целью, принятие учебной цели и задачи, осознанное построение речевого высказывания, осуществление пошагового и итогового контроля по результату; </w:t>
            </w:r>
          </w:p>
          <w:p w:rsidR="002041A8" w:rsidRPr="0024300D" w:rsidRDefault="002041A8" w:rsidP="007E1DC2">
            <w:pPr>
              <w:ind w:firstLine="459"/>
              <w:jc w:val="both"/>
            </w:pPr>
            <w:r w:rsidRPr="0024300D">
              <w:t xml:space="preserve">- самостоятельная оценка правильности выполнения задания, умение адекватно оценивать выполненные действия. </w:t>
            </w:r>
          </w:p>
          <w:p w:rsidR="002041A8" w:rsidRPr="0024300D" w:rsidRDefault="002041A8" w:rsidP="007E1DC2">
            <w:pPr>
              <w:ind w:firstLine="459"/>
              <w:jc w:val="both"/>
            </w:pPr>
            <w:r w:rsidRPr="0024300D">
              <w:rPr>
                <w:b/>
              </w:rPr>
              <w:t>Коммуникативные</w:t>
            </w:r>
            <w:r w:rsidRPr="0024300D">
              <w:t xml:space="preserve">: </w:t>
            </w:r>
          </w:p>
          <w:p w:rsidR="002041A8" w:rsidRPr="0024300D" w:rsidRDefault="002041A8" w:rsidP="007E1DC2">
            <w:pPr>
              <w:ind w:firstLine="459"/>
              <w:jc w:val="both"/>
            </w:pPr>
            <w:r w:rsidRPr="0024300D">
              <w:t xml:space="preserve">- формулирование своего мнения с учетом высказываний других, понимание возможности различных позиций других людей, умение ориентироваться на позицию партнера в общении; </w:t>
            </w:r>
          </w:p>
          <w:p w:rsidR="002041A8" w:rsidRPr="0024300D" w:rsidRDefault="002041A8" w:rsidP="007E1DC2">
            <w:pPr>
              <w:ind w:firstLine="459"/>
              <w:jc w:val="both"/>
            </w:pPr>
            <w:r w:rsidRPr="0024300D">
              <w:t xml:space="preserve">- формулировать свою позицию, контролировать действия партнера в группе, анализировать способы выполнения задания. </w:t>
            </w:r>
          </w:p>
          <w:p w:rsidR="002041A8" w:rsidRPr="0024300D" w:rsidRDefault="002041A8" w:rsidP="007E1DC2">
            <w:pPr>
              <w:pStyle w:val="NormalWeb"/>
              <w:spacing w:before="0" w:beforeAutospacing="0" w:after="0" w:afterAutospacing="0" w:line="276" w:lineRule="auto"/>
              <w:ind w:firstLine="459"/>
              <w:rPr>
                <w:color w:val="000000"/>
              </w:rPr>
            </w:pPr>
          </w:p>
        </w:tc>
      </w:tr>
      <w:tr w:rsidR="002041A8" w:rsidRPr="005777C1" w:rsidTr="007E1DC2">
        <w:tc>
          <w:tcPr>
            <w:tcW w:w="1134" w:type="pct"/>
          </w:tcPr>
          <w:p w:rsidR="002041A8" w:rsidRPr="0024300D" w:rsidRDefault="002041A8" w:rsidP="005777C1">
            <w:pPr>
              <w:spacing w:line="276" w:lineRule="auto"/>
              <w:rPr>
                <w:b/>
              </w:rPr>
            </w:pPr>
            <w:r w:rsidRPr="0024300D">
              <w:rPr>
                <w:b/>
              </w:rPr>
              <w:t>Информационно-образовательная среда урока/занятия</w:t>
            </w:r>
          </w:p>
        </w:tc>
        <w:tc>
          <w:tcPr>
            <w:tcW w:w="3866" w:type="pct"/>
          </w:tcPr>
          <w:p w:rsidR="002041A8" w:rsidRPr="00C93BFF" w:rsidRDefault="002041A8" w:rsidP="0013093E">
            <w:pPr>
              <w:spacing w:line="276" w:lineRule="auto"/>
              <w:ind w:firstLine="328"/>
              <w:jc w:val="both"/>
            </w:pPr>
            <w:r w:rsidRPr="00C93BFF">
              <w:rPr>
                <w:u w:val="single"/>
              </w:rPr>
              <w:t>Информационные технологии</w:t>
            </w:r>
            <w:r w:rsidRPr="00C93BFF">
              <w:t>:</w:t>
            </w:r>
          </w:p>
          <w:p w:rsidR="002041A8" w:rsidRPr="00C93BFF" w:rsidRDefault="002041A8" w:rsidP="0013093E">
            <w:pPr>
              <w:spacing w:line="276" w:lineRule="auto"/>
              <w:ind w:firstLine="328"/>
              <w:jc w:val="both"/>
            </w:pPr>
            <w:r w:rsidRPr="00C93BFF">
              <w:t xml:space="preserve">Информационно-коммуникационная технология, технология </w:t>
            </w:r>
            <w:r w:rsidRPr="00C93BFF">
              <w:rPr>
                <w:bCs/>
                <w:shd w:val="clear" w:color="auto" w:fill="FFFFFF"/>
              </w:rPr>
              <w:t>Web</w:t>
            </w:r>
            <w:r w:rsidRPr="00C93BFF">
              <w:rPr>
                <w:shd w:val="clear" w:color="auto" w:fill="FFFFFF"/>
              </w:rPr>
              <w:t> </w:t>
            </w:r>
            <w:r w:rsidRPr="00C93BFF">
              <w:rPr>
                <w:bCs/>
                <w:shd w:val="clear" w:color="auto" w:fill="FFFFFF"/>
              </w:rPr>
              <w:t>2</w:t>
            </w:r>
            <w:r w:rsidRPr="00C93BFF">
              <w:rPr>
                <w:shd w:val="clear" w:color="auto" w:fill="FFFFFF"/>
              </w:rPr>
              <w:t>.</w:t>
            </w:r>
            <w:r w:rsidRPr="00C93BFF">
              <w:rPr>
                <w:bCs/>
                <w:shd w:val="clear" w:color="auto" w:fill="FFFFFF"/>
              </w:rPr>
              <w:t>0</w:t>
            </w:r>
            <w:r w:rsidRPr="00C93BFF">
              <w:t>.</w:t>
            </w:r>
          </w:p>
          <w:p w:rsidR="002041A8" w:rsidRPr="0024300D" w:rsidRDefault="002041A8" w:rsidP="0013093E">
            <w:pPr>
              <w:spacing w:line="276" w:lineRule="auto"/>
              <w:ind w:firstLine="328"/>
              <w:jc w:val="both"/>
              <w:rPr>
                <w:u w:val="single"/>
              </w:rPr>
            </w:pPr>
            <w:r w:rsidRPr="00C93BFF">
              <w:rPr>
                <w:u w:val="single"/>
              </w:rPr>
              <w:t>Средства</w:t>
            </w:r>
            <w:r w:rsidRPr="0024300D">
              <w:rPr>
                <w:u w:val="single"/>
              </w:rPr>
              <w:t xml:space="preserve"> обучения:</w:t>
            </w:r>
          </w:p>
          <w:p w:rsidR="002041A8" w:rsidRPr="0024300D" w:rsidRDefault="002041A8" w:rsidP="007E1DC2">
            <w:pPr>
              <w:ind w:firstLine="33"/>
              <w:contextualSpacing/>
              <w:jc w:val="both"/>
            </w:pPr>
            <w:r w:rsidRPr="0024300D">
              <w:t>интерактивная доска, программа Microsoft Excel, компьютерная презентация, мультимедийный проектор, ПК учащихся, планшеты, раздаточный материал содержащий кейс "Расчет демографического изменения населения Тюменской области ", карточки для групп, оценочный лист «Лестница успеха».</w:t>
            </w:r>
          </w:p>
          <w:p w:rsidR="002041A8" w:rsidRPr="0024300D" w:rsidRDefault="002041A8" w:rsidP="0013093E">
            <w:pPr>
              <w:spacing w:line="276" w:lineRule="auto"/>
              <w:ind w:firstLine="328"/>
              <w:jc w:val="both"/>
            </w:pPr>
          </w:p>
          <w:p w:rsidR="002041A8" w:rsidRPr="0024300D" w:rsidRDefault="002041A8" w:rsidP="00CA7478">
            <w:pPr>
              <w:spacing w:line="276" w:lineRule="auto"/>
              <w:ind w:firstLine="328"/>
              <w:jc w:val="both"/>
              <w:rPr>
                <w:bCs/>
                <w:shd w:val="clear" w:color="auto" w:fill="FFFFFF"/>
              </w:rPr>
            </w:pPr>
            <w:r w:rsidRPr="0024300D">
              <w:rPr>
                <w:u w:val="single"/>
              </w:rPr>
              <w:t>Электронные средства обучения</w:t>
            </w:r>
            <w:r w:rsidRPr="0024300D">
              <w:t>: п</w:t>
            </w:r>
            <w:r w:rsidRPr="0024300D">
              <w:rPr>
                <w:bCs/>
              </w:rPr>
              <w:t xml:space="preserve">ерсональный компьютер, мультимедийная доска, планшеты (для сканирования </w:t>
            </w:r>
            <w:r w:rsidRPr="0024300D">
              <w:rPr>
                <w:shd w:val="clear" w:color="auto" w:fill="FFFFFF"/>
              </w:rPr>
              <w:t>QR-</w:t>
            </w:r>
            <w:r w:rsidRPr="0024300D">
              <w:rPr>
                <w:bCs/>
                <w:shd w:val="clear" w:color="auto" w:fill="FFFFFF"/>
              </w:rPr>
              <w:t>кода) и поиска информации.</w:t>
            </w:r>
          </w:p>
          <w:p w:rsidR="002041A8" w:rsidRPr="0024300D" w:rsidRDefault="002041A8" w:rsidP="00254B54">
            <w:pPr>
              <w:pStyle w:val="NormalWeb"/>
              <w:shd w:val="clear" w:color="auto" w:fill="FFFFFF"/>
              <w:spacing w:before="0" w:beforeAutospacing="0" w:after="135" w:afterAutospacing="0"/>
            </w:pPr>
          </w:p>
        </w:tc>
      </w:tr>
      <w:tr w:rsidR="002041A8" w:rsidRPr="005777C1" w:rsidTr="007E1DC2">
        <w:tc>
          <w:tcPr>
            <w:tcW w:w="1134" w:type="pct"/>
          </w:tcPr>
          <w:p w:rsidR="002041A8" w:rsidRPr="0024300D" w:rsidRDefault="002041A8" w:rsidP="005777C1">
            <w:pPr>
              <w:spacing w:line="276" w:lineRule="auto"/>
              <w:rPr>
                <w:b/>
              </w:rPr>
            </w:pPr>
            <w:r w:rsidRPr="0024300D">
              <w:rPr>
                <w:b/>
              </w:rPr>
              <w:t>Целесообразность использования ИКТ на конкретном этапе урока (внеклассном мероприятии)</w:t>
            </w:r>
          </w:p>
        </w:tc>
        <w:tc>
          <w:tcPr>
            <w:tcW w:w="3866" w:type="pct"/>
          </w:tcPr>
          <w:p w:rsidR="002041A8" w:rsidRPr="00C93BFF" w:rsidRDefault="002041A8" w:rsidP="0013093E">
            <w:pPr>
              <w:spacing w:line="276" w:lineRule="auto"/>
              <w:ind w:firstLine="469"/>
              <w:jc w:val="both"/>
              <w:rPr>
                <w:b/>
              </w:rPr>
            </w:pPr>
            <w:r w:rsidRPr="00C93BFF">
              <w:t>На этапе «Самоопределение к учебной деятельности» тема урока была зашифрована при помощи</w:t>
            </w:r>
            <w:r w:rsidRPr="00C93BFF">
              <w:rPr>
                <w:b/>
              </w:rPr>
              <w:t xml:space="preserve"> </w:t>
            </w:r>
            <w:r w:rsidRPr="00C93BFF">
              <w:rPr>
                <w:shd w:val="clear" w:color="auto" w:fill="FFFFFF"/>
              </w:rPr>
              <w:t>QR-</w:t>
            </w:r>
            <w:r w:rsidRPr="00C93BFF">
              <w:rPr>
                <w:bCs/>
                <w:shd w:val="clear" w:color="auto" w:fill="FFFFFF"/>
              </w:rPr>
              <w:t xml:space="preserve">кода и ученикам было предложено предположить чем они будут заниматься на уроке, считав </w:t>
            </w:r>
            <w:r w:rsidRPr="00C93BFF">
              <w:rPr>
                <w:shd w:val="clear" w:color="auto" w:fill="FFFFFF"/>
              </w:rPr>
              <w:t>QR-</w:t>
            </w:r>
            <w:r w:rsidRPr="00C93BFF">
              <w:rPr>
                <w:bCs/>
                <w:shd w:val="clear" w:color="auto" w:fill="FFFFFF"/>
              </w:rPr>
              <w:t>код.</w:t>
            </w:r>
          </w:p>
          <w:p w:rsidR="002041A8" w:rsidRPr="00C93BFF" w:rsidRDefault="002041A8" w:rsidP="0013093E">
            <w:pPr>
              <w:spacing w:line="276" w:lineRule="auto"/>
              <w:ind w:firstLine="469"/>
              <w:jc w:val="both"/>
              <w:rPr>
                <w:shd w:val="clear" w:color="auto" w:fill="FFFFFF"/>
              </w:rPr>
            </w:pPr>
            <w:r w:rsidRPr="00C93BFF">
              <w:rPr>
                <w:bCs/>
                <w:shd w:val="clear" w:color="auto" w:fill="FFFFFF"/>
              </w:rPr>
              <w:t>Использование</w:t>
            </w:r>
            <w:r w:rsidRPr="00C93BFF">
              <w:rPr>
                <w:shd w:val="clear" w:color="auto" w:fill="FFFFFF"/>
              </w:rPr>
              <w:t> инновационного продукта повышает мотивационную активность в повседневной </w:t>
            </w:r>
            <w:r w:rsidRPr="00C93BFF">
              <w:rPr>
                <w:bCs/>
                <w:shd w:val="clear" w:color="auto" w:fill="FFFFFF"/>
              </w:rPr>
              <w:t>образовательной</w:t>
            </w:r>
            <w:r w:rsidRPr="00C93BFF">
              <w:rPr>
                <w:shd w:val="clear" w:color="auto" w:fill="FFFFFF"/>
              </w:rPr>
              <w:t> практике.</w:t>
            </w:r>
          </w:p>
          <w:p w:rsidR="002041A8" w:rsidRPr="00C93BFF" w:rsidRDefault="002041A8" w:rsidP="00171BE3">
            <w:pPr>
              <w:spacing w:line="276" w:lineRule="auto"/>
              <w:ind w:firstLine="469"/>
              <w:jc w:val="both"/>
              <w:rPr>
                <w:shd w:val="clear" w:color="auto" w:fill="FFFFFF"/>
              </w:rPr>
            </w:pPr>
            <w:r w:rsidRPr="00C93BFF">
              <w:t>На этапе урока «</w:t>
            </w:r>
            <w:r w:rsidRPr="00C93BFF">
              <w:rPr>
                <w:bCs/>
              </w:rPr>
              <w:t xml:space="preserve">Творческое применение и добывание знаний в новой ситуации» использовала технологию </w:t>
            </w:r>
            <w:r w:rsidRPr="00C93BFF">
              <w:rPr>
                <w:bCs/>
                <w:shd w:val="clear" w:color="auto" w:fill="FFFFFF"/>
              </w:rPr>
              <w:t>Web</w:t>
            </w:r>
            <w:r w:rsidRPr="00C93BFF">
              <w:rPr>
                <w:shd w:val="clear" w:color="auto" w:fill="FFFFFF"/>
              </w:rPr>
              <w:t> </w:t>
            </w:r>
            <w:r w:rsidRPr="00C93BFF">
              <w:rPr>
                <w:bCs/>
                <w:shd w:val="clear" w:color="auto" w:fill="FFFFFF"/>
              </w:rPr>
              <w:t>2</w:t>
            </w:r>
            <w:r w:rsidRPr="00C93BFF">
              <w:rPr>
                <w:shd w:val="clear" w:color="auto" w:fill="FFFFFF"/>
              </w:rPr>
              <w:t>.</w:t>
            </w:r>
            <w:r w:rsidRPr="00C93BFF">
              <w:rPr>
                <w:bCs/>
                <w:shd w:val="clear" w:color="auto" w:fill="FFFFFF"/>
              </w:rPr>
              <w:t>0</w:t>
            </w:r>
            <w:r w:rsidRPr="00C93BFF">
              <w:rPr>
                <w:shd w:val="clear" w:color="auto" w:fill="FFFFFF"/>
              </w:rPr>
              <w:t xml:space="preserve">  Google презентации – работа над проектом в режиме совместного доступа.  Сейчас практически все виды работ, которые мы привыкли выполнять на персональном компьютере или ноутбуке, можно выполнять в браузере онлайн. </w:t>
            </w:r>
            <w:bookmarkStart w:id="0" w:name="_GoBack"/>
            <w:bookmarkEnd w:id="0"/>
          </w:p>
          <w:p w:rsidR="002041A8" w:rsidRPr="00C93BFF" w:rsidRDefault="002041A8" w:rsidP="00171BE3">
            <w:pPr>
              <w:spacing w:line="276" w:lineRule="auto"/>
              <w:ind w:firstLine="469"/>
              <w:jc w:val="both"/>
              <w:rPr>
                <w:b/>
              </w:rPr>
            </w:pPr>
            <w:r w:rsidRPr="00C93BFF">
              <w:rPr>
                <w:shd w:val="clear" w:color="auto" w:fill="FFFFFF"/>
              </w:rPr>
              <w:t>QR-</w:t>
            </w:r>
            <w:r w:rsidRPr="00C93BFF">
              <w:rPr>
                <w:bCs/>
                <w:shd w:val="clear" w:color="auto" w:fill="FFFFFF"/>
              </w:rPr>
              <w:t xml:space="preserve">код так же был использован на этапе «Домашнее задание», </w:t>
            </w:r>
            <w:r w:rsidRPr="00C93BFF">
              <w:t>как ссылка, ведущими на  ресурсы, необходимые ученикам при выполнении домашней работы.</w:t>
            </w:r>
            <w:r w:rsidRPr="00C93BFF">
              <w:br/>
            </w:r>
          </w:p>
        </w:tc>
      </w:tr>
      <w:tr w:rsidR="002041A8" w:rsidRPr="005777C1" w:rsidTr="007E1DC2">
        <w:tc>
          <w:tcPr>
            <w:tcW w:w="1134" w:type="pct"/>
          </w:tcPr>
          <w:p w:rsidR="002041A8" w:rsidRPr="0024300D" w:rsidRDefault="002041A8" w:rsidP="005777C1">
            <w:pPr>
              <w:spacing w:line="276" w:lineRule="auto"/>
              <w:rPr>
                <w:b/>
              </w:rPr>
            </w:pPr>
            <w:r w:rsidRPr="0024300D">
              <w:rPr>
                <w:b/>
              </w:rPr>
              <w:t>Методические приемы, технологии</w:t>
            </w:r>
          </w:p>
        </w:tc>
        <w:tc>
          <w:tcPr>
            <w:tcW w:w="3866" w:type="pct"/>
          </w:tcPr>
          <w:p w:rsidR="002041A8" w:rsidRPr="00C93BFF" w:rsidRDefault="002041A8" w:rsidP="0013093E">
            <w:pPr>
              <w:spacing w:line="276" w:lineRule="auto"/>
              <w:ind w:firstLine="328"/>
              <w:jc w:val="both"/>
              <w:rPr>
                <w:bCs/>
              </w:rPr>
            </w:pPr>
            <w:r w:rsidRPr="00C93BFF">
              <w:t xml:space="preserve">Информационно-коммуникационная технология, технология </w:t>
            </w:r>
            <w:r w:rsidRPr="00C93BFF">
              <w:rPr>
                <w:bCs/>
                <w:shd w:val="clear" w:color="auto" w:fill="FFFFFF"/>
              </w:rPr>
              <w:t>Web</w:t>
            </w:r>
            <w:r w:rsidRPr="00C93BFF">
              <w:rPr>
                <w:shd w:val="clear" w:color="auto" w:fill="FFFFFF"/>
              </w:rPr>
              <w:t> </w:t>
            </w:r>
            <w:r w:rsidRPr="00C93BFF">
              <w:rPr>
                <w:bCs/>
                <w:shd w:val="clear" w:color="auto" w:fill="FFFFFF"/>
              </w:rPr>
              <w:t>2</w:t>
            </w:r>
            <w:r w:rsidRPr="00C93BFF">
              <w:rPr>
                <w:shd w:val="clear" w:color="auto" w:fill="FFFFFF"/>
              </w:rPr>
              <w:t>.</w:t>
            </w:r>
            <w:r w:rsidRPr="00C93BFF">
              <w:rPr>
                <w:bCs/>
                <w:shd w:val="clear" w:color="auto" w:fill="FFFFFF"/>
              </w:rPr>
              <w:t>0,</w:t>
            </w:r>
            <w:r w:rsidRPr="00C93BFF">
              <w:rPr>
                <w:shd w:val="clear" w:color="auto" w:fill="FFFFFF"/>
              </w:rPr>
              <w:t> </w:t>
            </w:r>
            <w:r w:rsidRPr="00C93BFF">
              <w:t xml:space="preserve"> фронтальная работа, работа в группе, метод игровое проектирование,</w:t>
            </w:r>
            <w:r w:rsidRPr="00C93BFF">
              <w:rPr>
                <w:b/>
              </w:rPr>
              <w:t xml:space="preserve"> </w:t>
            </w:r>
            <w:r w:rsidRPr="00C93BFF">
              <w:t>кейс-технология</w:t>
            </w:r>
            <w:r w:rsidRPr="00C93BFF">
              <w:rPr>
                <w:bCs/>
              </w:rPr>
              <w:t xml:space="preserve"> </w:t>
            </w:r>
          </w:p>
          <w:p w:rsidR="002041A8" w:rsidRPr="00C93BFF" w:rsidRDefault="002041A8" w:rsidP="000C0842">
            <w:pPr>
              <w:pStyle w:val="Default"/>
              <w:rPr>
                <w:color w:val="auto"/>
              </w:rPr>
            </w:pPr>
            <w:r w:rsidRPr="00C93BFF">
              <w:rPr>
                <w:color w:val="auto"/>
              </w:rPr>
              <w:t>Кейс-технология базируется на методе конкретных ситуаций, в основе которого лежит имитационное моделирование, основанное на решении практических задач (кейсов).</w:t>
            </w:r>
          </w:p>
          <w:p w:rsidR="002041A8" w:rsidRPr="00C93BFF" w:rsidRDefault="002041A8" w:rsidP="000C0842">
            <w:pPr>
              <w:spacing w:line="276" w:lineRule="auto"/>
              <w:ind w:firstLine="328"/>
              <w:jc w:val="both"/>
              <w:rPr>
                <w:bCs/>
              </w:rPr>
            </w:pPr>
            <w:r w:rsidRPr="00C93BFF">
              <w:t>При использовании кейс-технологии и ее методов учащиеся заметно активизируются на уроке. Ребенок становится субъектом деятельности. При этом использование ситуации из жизни (близкой к жизни) повышает мотивацию к обучению. Ребенок видит, где его знания могут пригодиться в реальной жизни. Благодаря использованию на уроках данной технологии можно говорить о системе предметных, метапредметных умений и личностных качеств обучаемого. Кейс-технология отвечает требованиям, которые задает ФГОС.</w:t>
            </w:r>
          </w:p>
          <w:p w:rsidR="002041A8" w:rsidRPr="00C93BFF" w:rsidRDefault="002041A8" w:rsidP="005777C1">
            <w:pPr>
              <w:spacing w:line="276" w:lineRule="auto"/>
              <w:jc w:val="both"/>
              <w:rPr>
                <w:b/>
              </w:rPr>
            </w:pPr>
          </w:p>
        </w:tc>
      </w:tr>
      <w:tr w:rsidR="002041A8" w:rsidRPr="005777C1" w:rsidTr="007E1DC2">
        <w:tc>
          <w:tcPr>
            <w:tcW w:w="1134" w:type="pct"/>
          </w:tcPr>
          <w:p w:rsidR="002041A8" w:rsidRPr="0024300D" w:rsidRDefault="002041A8" w:rsidP="005777C1">
            <w:pPr>
              <w:spacing w:line="276" w:lineRule="auto"/>
              <w:rPr>
                <w:b/>
              </w:rPr>
            </w:pPr>
            <w:r w:rsidRPr="0024300D">
              <w:rPr>
                <w:b/>
                <w:color w:val="002060"/>
              </w:rPr>
              <w:t>Ссылки на использованные интернет-ресурсы</w:t>
            </w:r>
          </w:p>
        </w:tc>
        <w:tc>
          <w:tcPr>
            <w:tcW w:w="3866" w:type="pct"/>
          </w:tcPr>
          <w:p w:rsidR="002041A8" w:rsidRPr="0024300D" w:rsidRDefault="002041A8" w:rsidP="00254B54">
            <w:pPr>
              <w:spacing w:line="276" w:lineRule="auto"/>
              <w:ind w:firstLine="469"/>
              <w:jc w:val="both"/>
            </w:pPr>
            <w:hyperlink r:id="rId5" w:history="1">
              <w:r w:rsidRPr="0024300D">
                <w:rPr>
                  <w:rStyle w:val="Hyperlink"/>
                </w:rPr>
                <w:t>Бесплатный генератор QR кодов | QR для PDF, ссылки, визитки - ME-QR</w:t>
              </w:r>
            </w:hyperlink>
          </w:p>
          <w:p w:rsidR="002041A8" w:rsidRPr="0024300D" w:rsidRDefault="002041A8" w:rsidP="0013093E">
            <w:pPr>
              <w:spacing w:line="276" w:lineRule="auto"/>
              <w:ind w:firstLine="328"/>
              <w:jc w:val="both"/>
            </w:pPr>
          </w:p>
          <w:p w:rsidR="002041A8" w:rsidRPr="00C93BFF" w:rsidRDefault="002041A8" w:rsidP="0013093E">
            <w:pPr>
              <w:spacing w:line="276" w:lineRule="auto"/>
              <w:ind w:firstLine="328"/>
              <w:jc w:val="both"/>
            </w:pPr>
            <w:hyperlink r:id="rId6" w:history="1">
              <w:r w:rsidRPr="0024300D">
                <w:rPr>
                  <w:rStyle w:val="Hyperlink"/>
                </w:rPr>
                <w:t>Демографические показатели (gks.ru)</w:t>
              </w:r>
            </w:hyperlink>
          </w:p>
          <w:p w:rsidR="002041A8" w:rsidRPr="0024300D" w:rsidRDefault="002041A8" w:rsidP="0013093E">
            <w:pPr>
              <w:spacing w:line="276" w:lineRule="auto"/>
              <w:ind w:firstLine="328"/>
              <w:jc w:val="both"/>
            </w:pPr>
          </w:p>
          <w:p w:rsidR="002041A8" w:rsidRPr="0024300D" w:rsidRDefault="002041A8" w:rsidP="00254B54">
            <w:pPr>
              <w:spacing w:line="276" w:lineRule="auto"/>
              <w:ind w:firstLine="469"/>
              <w:jc w:val="both"/>
              <w:rPr>
                <w:b/>
              </w:rPr>
            </w:pPr>
            <w:hyperlink r:id="rId7" w:history="1">
              <w:r w:rsidRPr="0024300D">
                <w:rPr>
                  <w:rStyle w:val="Hyperlink"/>
                  <w:b/>
                </w:rPr>
                <w:t>http://tumstat.old.gks.ru/wps/wcm/connect/rosstat_ts/tumstat/ru/statistics/tumStat/population/</w:t>
              </w:r>
            </w:hyperlink>
          </w:p>
          <w:p w:rsidR="002041A8" w:rsidRPr="0024300D" w:rsidRDefault="002041A8" w:rsidP="0013093E">
            <w:pPr>
              <w:spacing w:line="276" w:lineRule="auto"/>
              <w:ind w:firstLine="328"/>
              <w:jc w:val="both"/>
            </w:pPr>
          </w:p>
        </w:tc>
      </w:tr>
    </w:tbl>
    <w:p w:rsidR="002041A8" w:rsidRDefault="002041A8"/>
    <w:sectPr w:rsidR="002041A8" w:rsidSect="00F3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728E4"/>
    <w:multiLevelType w:val="multilevel"/>
    <w:tmpl w:val="E0B2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45E9B"/>
    <w:multiLevelType w:val="hybridMultilevel"/>
    <w:tmpl w:val="C8201560"/>
    <w:lvl w:ilvl="0" w:tplc="322634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A478AD"/>
    <w:multiLevelType w:val="hybridMultilevel"/>
    <w:tmpl w:val="C9E29716"/>
    <w:lvl w:ilvl="0" w:tplc="ADD200EE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936"/>
    <w:rsid w:val="000C0842"/>
    <w:rsid w:val="0011363C"/>
    <w:rsid w:val="0013093E"/>
    <w:rsid w:val="00171BE3"/>
    <w:rsid w:val="002041A8"/>
    <w:rsid w:val="0024300D"/>
    <w:rsid w:val="00254B54"/>
    <w:rsid w:val="00453F4F"/>
    <w:rsid w:val="004D2308"/>
    <w:rsid w:val="00500277"/>
    <w:rsid w:val="00535410"/>
    <w:rsid w:val="005777C1"/>
    <w:rsid w:val="00580210"/>
    <w:rsid w:val="005861A9"/>
    <w:rsid w:val="005E7565"/>
    <w:rsid w:val="00680353"/>
    <w:rsid w:val="00695178"/>
    <w:rsid w:val="006D7660"/>
    <w:rsid w:val="00765013"/>
    <w:rsid w:val="007A3436"/>
    <w:rsid w:val="007E1DC2"/>
    <w:rsid w:val="00822ED8"/>
    <w:rsid w:val="008B1B89"/>
    <w:rsid w:val="00954100"/>
    <w:rsid w:val="009B2A01"/>
    <w:rsid w:val="00A24FB9"/>
    <w:rsid w:val="00A3600E"/>
    <w:rsid w:val="00B0104E"/>
    <w:rsid w:val="00B42415"/>
    <w:rsid w:val="00C504FC"/>
    <w:rsid w:val="00C57076"/>
    <w:rsid w:val="00C93BFF"/>
    <w:rsid w:val="00CA7478"/>
    <w:rsid w:val="00DF266B"/>
    <w:rsid w:val="00F30DD1"/>
    <w:rsid w:val="00FD4F6B"/>
    <w:rsid w:val="00FE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93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541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53541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57076"/>
    <w:pPr>
      <w:ind w:left="720"/>
      <w:contextualSpacing/>
    </w:pPr>
  </w:style>
  <w:style w:type="paragraph" w:customStyle="1" w:styleId="Default">
    <w:name w:val="Default"/>
    <w:uiPriority w:val="99"/>
    <w:rsid w:val="000C08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500277"/>
    <w:rPr>
      <w:rFonts w:cs="Times New Roman"/>
      <w:color w:val="800080"/>
      <w:u w:val="single"/>
    </w:rPr>
  </w:style>
  <w:style w:type="character" w:customStyle="1" w:styleId="2">
    <w:name w:val="Подпись к таблице (2)_"/>
    <w:basedOn w:val="DefaultParagraphFont"/>
    <w:link w:val="20"/>
    <w:uiPriority w:val="99"/>
    <w:locked/>
    <w:rsid w:val="007E1DC2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20">
    <w:name w:val="Подпись к таблице (2)"/>
    <w:basedOn w:val="Normal"/>
    <w:link w:val="2"/>
    <w:uiPriority w:val="99"/>
    <w:rsid w:val="007E1DC2"/>
    <w:pPr>
      <w:shd w:val="clear" w:color="auto" w:fill="FFFFFF"/>
      <w:spacing w:line="240" w:lineRule="atLeast"/>
    </w:pPr>
    <w:rPr>
      <w:rFonts w:ascii="Calibri" w:eastAsia="Calibri" w:hAnsi="Calibri"/>
      <w:b/>
      <w:bCs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umstat.old.gks.ru/wps/wcm/connect/rosstat_ts/tumstat/ru/statistics/tumStat/popul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mstat.gks.ru/ofs_demp_obl" TargetMode="External"/><Relationship Id="rId5" Type="http://schemas.openxmlformats.org/officeDocument/2006/relationships/hyperlink" Target="https://me-qr.com/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</TotalTime>
  <Pages>3</Pages>
  <Words>806</Words>
  <Characters>4599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Metodist</cp:lastModifiedBy>
  <cp:revision>20</cp:revision>
  <dcterms:created xsi:type="dcterms:W3CDTF">2021-11-13T07:14:00Z</dcterms:created>
  <dcterms:modified xsi:type="dcterms:W3CDTF">2021-12-23T11:20:00Z</dcterms:modified>
</cp:coreProperties>
</file>