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4BB" w:rsidRPr="00C964BB" w:rsidRDefault="00C964BB" w:rsidP="00C964BB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BFBFB"/>
        </w:rPr>
      </w:pPr>
      <w:r w:rsidRPr="00C964BB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BFBFB"/>
        </w:rPr>
        <w:t>Приложение</w:t>
      </w:r>
      <w:proofErr w:type="gramStart"/>
      <w:r w:rsidRPr="00C964BB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BFBFB"/>
        </w:rPr>
        <w:t>1</w:t>
      </w:r>
      <w:proofErr w:type="gramEnd"/>
    </w:p>
    <w:p w:rsidR="00D41CA7" w:rsidRDefault="00D41CA7" w:rsidP="00F141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BFBFB"/>
          <w:lang w:val="en-US"/>
        </w:rPr>
      </w:pPr>
      <w:r w:rsidRPr="00D41CA7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BFBFB"/>
          <w:lang w:val="en-US"/>
        </w:rPr>
        <w:t xml:space="preserve">Rules </w:t>
      </w:r>
    </w:p>
    <w:p w:rsidR="00BE4FBB" w:rsidRPr="00C964BB" w:rsidRDefault="00BE4FBB" w:rsidP="00F1410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C964BB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«</w:t>
      </w:r>
      <w:proofErr w:type="spellStart"/>
      <w:r w:rsidR="00F14102" w:rsidRPr="00C964B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Group</w:t>
      </w:r>
      <w:proofErr w:type="spellEnd"/>
      <w:r w:rsidR="00F14102" w:rsidRPr="00C964B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="00F14102" w:rsidRPr="00C964B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work</w:t>
      </w:r>
      <w:proofErr w:type="spellEnd"/>
      <w:r w:rsidRPr="00C964BB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»</w:t>
      </w:r>
    </w:p>
    <w:p w:rsidR="002F3915" w:rsidRPr="00D41CA7" w:rsidRDefault="002F3915" w:rsidP="00F14102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en-US"/>
        </w:rPr>
      </w:pPr>
      <w:r w:rsidRPr="00D41CA7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en-US"/>
        </w:rPr>
        <w:t xml:space="preserve">1. </w:t>
      </w:r>
      <w:r w:rsidR="00F14102" w:rsidRPr="00D41CA7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Select the group leader.</w:t>
      </w:r>
    </w:p>
    <w:p w:rsidR="002F3915" w:rsidRPr="00C964BB" w:rsidRDefault="00F14102" w:rsidP="00F14102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en-US"/>
        </w:rPr>
      </w:pPr>
      <w:r w:rsidRPr="00C964BB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en-US"/>
        </w:rPr>
        <w:t xml:space="preserve">2. </w:t>
      </w:r>
      <w:r w:rsidRPr="00C964BB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Assign tasks to each of the group members.</w:t>
      </w:r>
    </w:p>
    <w:p w:rsidR="002F3915" w:rsidRPr="00C964BB" w:rsidRDefault="002F3915" w:rsidP="00F14102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en-US"/>
        </w:rPr>
      </w:pPr>
      <w:r w:rsidRPr="00D41CA7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en-US"/>
        </w:rPr>
        <w:t xml:space="preserve">3.  </w:t>
      </w:r>
      <w:r w:rsidR="00F14102" w:rsidRPr="00C964BB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Find contacts in the group.</w:t>
      </w:r>
    </w:p>
    <w:p w:rsidR="002F3915" w:rsidRPr="00C964BB" w:rsidRDefault="00F14102" w:rsidP="00F14102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en-US"/>
        </w:rPr>
      </w:pPr>
      <w:r w:rsidRPr="00C964BB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en-US"/>
        </w:rPr>
        <w:t>4</w:t>
      </w:r>
      <w:r w:rsidR="002F3915" w:rsidRPr="00C964BB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en-US"/>
        </w:rPr>
        <w:t xml:space="preserve">. </w:t>
      </w:r>
      <w:r w:rsidRPr="00C964BB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Reach a compromise when making decisions</w:t>
      </w:r>
      <w:r w:rsidR="002F3915" w:rsidRPr="00C964BB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en-US"/>
        </w:rPr>
        <w:t>.</w:t>
      </w:r>
    </w:p>
    <w:p w:rsidR="002F3915" w:rsidRPr="00C964BB" w:rsidRDefault="00F14102" w:rsidP="00F14102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en-US"/>
        </w:rPr>
      </w:pPr>
      <w:r w:rsidRPr="00C964BB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en-US"/>
        </w:rPr>
        <w:t>5</w:t>
      </w:r>
      <w:r w:rsidR="002F3915" w:rsidRPr="00C964BB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en-US"/>
        </w:rPr>
        <w:t xml:space="preserve">. </w:t>
      </w:r>
      <w:r w:rsidRPr="00C964BB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Each version is discussed in the group. The group agrees on a common solution</w:t>
      </w:r>
    </w:p>
    <w:p w:rsidR="002F3915" w:rsidRPr="00C964BB" w:rsidRDefault="00F14102" w:rsidP="00F14102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en-US"/>
        </w:rPr>
      </w:pPr>
      <w:r w:rsidRPr="00C964BB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en-US"/>
        </w:rPr>
        <w:t>6</w:t>
      </w:r>
      <w:r w:rsidR="002F3915" w:rsidRPr="00C964BB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en-US"/>
        </w:rPr>
        <w:t xml:space="preserve">. </w:t>
      </w:r>
      <w:r w:rsidRPr="00C964BB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A representative of the group defends the agreed solution in front of the class.</w:t>
      </w:r>
    </w:p>
    <w:p w:rsidR="0097509B" w:rsidRPr="00D41CA7" w:rsidRDefault="00F14102" w:rsidP="00F1410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</w:pPr>
      <w:r w:rsidRPr="00C964BB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en-US"/>
        </w:rPr>
        <w:t>7</w:t>
      </w:r>
      <w:r w:rsidR="002F3915" w:rsidRPr="00C964BB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en-US"/>
        </w:rPr>
        <w:t xml:space="preserve">. </w:t>
      </w:r>
      <w:bookmarkStart w:id="0" w:name="_GoBack"/>
      <w:bookmarkEnd w:id="0"/>
      <w:r w:rsidRPr="00C964BB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The leader of the group keeps track of time.</w:t>
      </w:r>
    </w:p>
    <w:p w:rsidR="00C964BB" w:rsidRPr="00D41CA7" w:rsidRDefault="00C964BB" w:rsidP="00F1410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</w:pPr>
    </w:p>
    <w:p w:rsidR="00C964BB" w:rsidRPr="00D41CA7" w:rsidRDefault="00C964BB" w:rsidP="00C964BB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ru-RU"/>
        </w:rPr>
      </w:pPr>
    </w:p>
    <w:p w:rsidR="00C964BB" w:rsidRPr="00AF1292" w:rsidRDefault="00C964BB" w:rsidP="00C964BB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  <w:r w:rsidRPr="00AF1292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Начало формы</w:t>
      </w:r>
    </w:p>
    <w:p w:rsidR="00C964BB" w:rsidRPr="00AF1292" w:rsidRDefault="00C964BB" w:rsidP="00C964BB">
      <w:pPr>
        <w:pBdr>
          <w:top w:val="single" w:sz="6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  <w:r w:rsidRPr="00AF1292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Конец формы</w:t>
      </w:r>
    </w:p>
    <w:p w:rsidR="00C964BB" w:rsidRPr="00AF1292" w:rsidRDefault="00C964BB" w:rsidP="00C964BB">
      <w:pPr>
        <w:spacing w:line="25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12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«Групповая работа»</w:t>
      </w:r>
    </w:p>
    <w:p w:rsidR="00C964BB" w:rsidRPr="00AF1292" w:rsidRDefault="00C964BB" w:rsidP="00C964BB">
      <w:pPr>
        <w:spacing w:line="25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12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Выберите лидера группы. </w:t>
      </w:r>
    </w:p>
    <w:p w:rsidR="00C964BB" w:rsidRPr="00AF1292" w:rsidRDefault="00C964BB" w:rsidP="00C964BB">
      <w:pPr>
        <w:spacing w:line="25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12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Назначьте задачи каждому из членов группы. </w:t>
      </w:r>
    </w:p>
    <w:p w:rsidR="00C964BB" w:rsidRPr="00AF1292" w:rsidRDefault="00C964BB" w:rsidP="00C964BB">
      <w:pPr>
        <w:spacing w:line="25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12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Найдите контакты в группе. </w:t>
      </w:r>
    </w:p>
    <w:p w:rsidR="00C964BB" w:rsidRPr="00AF1292" w:rsidRDefault="00C964BB" w:rsidP="00C964BB">
      <w:pPr>
        <w:spacing w:line="25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12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Достигайте компромисса при принятии решений. </w:t>
      </w:r>
    </w:p>
    <w:p w:rsidR="00C964BB" w:rsidRPr="00AF1292" w:rsidRDefault="00C964BB" w:rsidP="00C964BB">
      <w:pPr>
        <w:spacing w:line="25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12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5. Каждая версия обсуждается в группе. Группа согласовывает общее решение </w:t>
      </w:r>
    </w:p>
    <w:p w:rsidR="00C964BB" w:rsidRPr="00AF1292" w:rsidRDefault="00C964BB" w:rsidP="00C964BB">
      <w:pPr>
        <w:spacing w:line="25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12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6. Представитель группы защищает согласованное решение перед классом. </w:t>
      </w:r>
    </w:p>
    <w:p w:rsidR="00C964BB" w:rsidRPr="00AF1292" w:rsidRDefault="00C964BB" w:rsidP="00C964BB">
      <w:pPr>
        <w:spacing w:line="25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12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Лидер группы следит за временем.</w:t>
      </w:r>
    </w:p>
    <w:p w:rsidR="00C964BB" w:rsidRPr="00AF1292" w:rsidRDefault="00C964BB" w:rsidP="00F1410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964BB" w:rsidRPr="00C964BB" w:rsidRDefault="00C964BB" w:rsidP="00F1410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C964BB" w:rsidRPr="00C964BB" w:rsidRDefault="00C964BB" w:rsidP="00F14102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</w:p>
    <w:p w:rsidR="00C964BB" w:rsidRDefault="00C964BB" w:rsidP="00F14102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C964BB" w:rsidRDefault="00C964BB" w:rsidP="00F14102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C964BB" w:rsidRDefault="00C964BB" w:rsidP="00F14102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C964BB" w:rsidRDefault="00C964BB" w:rsidP="00F14102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C964BB" w:rsidRDefault="00C964BB" w:rsidP="00F14102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C964BB" w:rsidRDefault="00C964BB" w:rsidP="00F14102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C964BB" w:rsidRDefault="00C964BB" w:rsidP="00F14102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C964BB" w:rsidRDefault="00C964BB" w:rsidP="00F14102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C964BB" w:rsidRDefault="00C964BB" w:rsidP="00F14102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C964BB" w:rsidRDefault="00C964BB" w:rsidP="00F14102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C964BB" w:rsidRDefault="00C964BB" w:rsidP="00F14102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C964BB" w:rsidRDefault="00C964BB" w:rsidP="00F14102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F50F8D" w:rsidRPr="00D635F0" w:rsidRDefault="00F50F8D" w:rsidP="00F50F8D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BFBFB"/>
          <w:lang w:val="en-US"/>
        </w:rPr>
      </w:pPr>
      <w:r w:rsidRPr="00F50F8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BFBFB"/>
        </w:rPr>
        <w:lastRenderedPageBreak/>
        <w:t>Приложение</w:t>
      </w:r>
      <w:proofErr w:type="gramStart"/>
      <w:r w:rsidRPr="00D635F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BFBFB"/>
          <w:lang w:val="en-US"/>
        </w:rPr>
        <w:t>2</w:t>
      </w:r>
      <w:proofErr w:type="gramEnd"/>
    </w:p>
    <w:p w:rsidR="00C964BB" w:rsidRPr="00D635F0" w:rsidRDefault="00C964BB" w:rsidP="00F14102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</w:pPr>
    </w:p>
    <w:p w:rsidR="00F50F8D" w:rsidRPr="00D635F0" w:rsidRDefault="00F50F8D" w:rsidP="00AF129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</w:pPr>
    </w:p>
    <w:p w:rsidR="00F50F8D" w:rsidRPr="00AF1292" w:rsidRDefault="00D635F0" w:rsidP="00AF129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AF1292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Evaluation of the group's work.</w:t>
      </w:r>
      <w:proofErr w:type="gramEnd"/>
    </w:p>
    <w:tbl>
      <w:tblPr>
        <w:tblW w:w="97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0"/>
        <w:gridCol w:w="1305"/>
        <w:gridCol w:w="820"/>
        <w:gridCol w:w="1005"/>
        <w:gridCol w:w="980"/>
        <w:gridCol w:w="1134"/>
        <w:gridCol w:w="1276"/>
        <w:gridCol w:w="1276"/>
        <w:gridCol w:w="1417"/>
      </w:tblGrid>
      <w:tr w:rsidR="00140B6D" w:rsidRPr="00D635F0" w:rsidTr="00140B6D">
        <w:trPr>
          <w:trHeight w:val="1599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</w:rPr>
            </w:pPr>
            <w:r w:rsidRPr="00AF1292">
              <w:rPr>
                <w:rFonts w:ascii="Times New Roman" w:hAnsi="Times New Roman" w:cs="Times New Roman"/>
                <w:b/>
                <w:bCs/>
              </w:rPr>
              <w:t xml:space="preserve">№ 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AF1292" w:rsidRDefault="00140B6D" w:rsidP="00AF1292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AF1292">
              <w:rPr>
                <w:rFonts w:ascii="Times New Roman" w:hAnsi="Times New Roman" w:cs="Times New Roman"/>
                <w:b/>
                <w:color w:val="000000"/>
                <w:lang w:val="en-US"/>
              </w:rPr>
              <w:t>Cooperation in the group (distribution and performance of responsibilities)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140B6D" w:rsidRDefault="00140B6D" w:rsidP="00AF12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40B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Behavior</w:t>
            </w:r>
          </w:p>
          <w:p w:rsidR="00140B6D" w:rsidRPr="00140B6D" w:rsidRDefault="00140B6D" w:rsidP="00AF12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40B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(do not interfere with the work of other groups, do not distract from the task)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AF1292" w:rsidRDefault="00140B6D" w:rsidP="00AF129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AF1292">
              <w:rPr>
                <w:rFonts w:ascii="Times New Roman" w:hAnsi="Times New Roman" w:cs="Times New Roman"/>
                <w:b/>
                <w:color w:val="000000"/>
              </w:rPr>
              <w:t>Completing</w:t>
            </w:r>
            <w:proofErr w:type="spellEnd"/>
            <w:r w:rsidRPr="00AF1292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AF1292">
              <w:rPr>
                <w:rFonts w:ascii="Times New Roman" w:hAnsi="Times New Roman" w:cs="Times New Roman"/>
                <w:b/>
                <w:color w:val="000000"/>
              </w:rPr>
              <w:t>tasks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AF1292" w:rsidRDefault="00140B6D" w:rsidP="00AF1292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AF1292">
              <w:rPr>
                <w:rFonts w:ascii="Times New Roman" w:hAnsi="Times New Roman" w:cs="Times New Roman"/>
                <w:b/>
                <w:color w:val="000000"/>
                <w:lang w:val="en-US"/>
              </w:rPr>
              <w:t>The ability to listen to the speeches of others, ask questions</w:t>
            </w:r>
          </w:p>
        </w:tc>
      </w:tr>
      <w:tr w:rsidR="00140B6D" w:rsidRPr="00D635F0" w:rsidTr="00140B6D">
        <w:trPr>
          <w:trHeight w:val="420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AF1292" w:rsidRDefault="00140B6D" w:rsidP="006F67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points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B6D" w:rsidRPr="00AF1292" w:rsidRDefault="00140B6D" w:rsidP="006F67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Your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points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AF1292" w:rsidRDefault="00140B6D" w:rsidP="006F67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points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B6D" w:rsidRPr="00AF1292" w:rsidRDefault="00140B6D" w:rsidP="006F67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Your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points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AF1292" w:rsidRDefault="00140B6D" w:rsidP="006F67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points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B6D" w:rsidRPr="00AF1292" w:rsidRDefault="00140B6D" w:rsidP="006F67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Your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points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AF1292" w:rsidRDefault="00140B6D" w:rsidP="006F67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points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0B6D" w:rsidRPr="00AF1292" w:rsidRDefault="00140B6D" w:rsidP="006F67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Your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points</w:t>
            </w:r>
            <w:proofErr w:type="spellEnd"/>
          </w:p>
        </w:tc>
      </w:tr>
      <w:tr w:rsidR="00140B6D" w:rsidRPr="00D635F0" w:rsidTr="00140B6D">
        <w:trPr>
          <w:trHeight w:val="141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B6D" w:rsidRPr="00D635F0" w:rsidTr="00140B6D">
        <w:trPr>
          <w:trHeight w:val="249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B6D" w:rsidRPr="00D635F0" w:rsidTr="00140B6D">
        <w:trPr>
          <w:trHeight w:val="18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0B6D" w:rsidRPr="00140B6D" w:rsidRDefault="00140B6D" w:rsidP="00140B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1</w:t>
      </w:r>
      <w:r w:rsidRPr="00140B6D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8</w:t>
      </w:r>
      <w:r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-</w:t>
      </w:r>
      <w:r w:rsidRPr="00140B6D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 xml:space="preserve">20 points- </w:t>
      </w:r>
      <w:r>
        <w:rPr>
          <w:rFonts w:ascii="Arial" w:hAnsi="Arial" w:cs="Arial"/>
          <w:b/>
          <w:bCs/>
          <w:color w:val="000000"/>
          <w:sz w:val="21"/>
          <w:szCs w:val="21"/>
        </w:rPr>
        <w:t>«5»</w:t>
      </w:r>
    </w:p>
    <w:p w:rsidR="00140B6D" w:rsidRDefault="00140B6D" w:rsidP="00140B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1</w:t>
      </w:r>
      <w:r w:rsidRPr="00140B6D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6</w:t>
      </w:r>
      <w:r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-1</w:t>
      </w:r>
      <w:r w:rsidRPr="00140B6D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 xml:space="preserve">8 points – </w:t>
      </w:r>
      <w:r>
        <w:rPr>
          <w:rFonts w:ascii="Arial" w:hAnsi="Arial" w:cs="Arial"/>
          <w:b/>
          <w:bCs/>
          <w:color w:val="000000"/>
          <w:sz w:val="21"/>
          <w:szCs w:val="21"/>
        </w:rPr>
        <w:t>«4»</w:t>
      </w:r>
    </w:p>
    <w:p w:rsidR="00140B6D" w:rsidRDefault="00140B6D" w:rsidP="00140B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 w:rsidRPr="00140B6D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 xml:space="preserve">13-14 points – </w:t>
      </w:r>
      <w:r>
        <w:rPr>
          <w:rFonts w:ascii="Arial" w:hAnsi="Arial" w:cs="Arial"/>
          <w:b/>
          <w:bCs/>
          <w:color w:val="000000"/>
          <w:sz w:val="21"/>
          <w:szCs w:val="21"/>
        </w:rPr>
        <w:t>«3»</w:t>
      </w:r>
    </w:p>
    <w:p w:rsidR="00140B6D" w:rsidRPr="00140B6D" w:rsidRDefault="00140B6D" w:rsidP="00140B6D">
      <w:pPr>
        <w:tabs>
          <w:tab w:val="left" w:pos="775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F50F8D" w:rsidRDefault="00AF1292" w:rsidP="00F50F8D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</w:t>
      </w:r>
      <w:r w:rsidR="00F50F8D" w:rsidRPr="00AF12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AF1292">
        <w:rPr>
          <w:rFonts w:ascii="Arial" w:hAnsi="Arial" w:cs="Arial"/>
          <w:b/>
          <w:color w:val="000000"/>
          <w:sz w:val="20"/>
          <w:szCs w:val="20"/>
          <w:lang w:val="en-US"/>
        </w:rPr>
        <w:t>Evaluating the contribution of an individual student in group work</w:t>
      </w:r>
      <w:r w:rsidR="00F50F8D" w:rsidRPr="00AF1292">
        <w:rPr>
          <w:rFonts w:ascii="Times New Roman" w:hAnsi="Times New Roman" w:cs="Times New Roman"/>
          <w:b/>
          <w:bCs/>
          <w:lang w:val="en-US"/>
        </w:rPr>
        <w:t>.</w:t>
      </w:r>
      <w:proofErr w:type="gramEnd"/>
    </w:p>
    <w:tbl>
      <w:tblPr>
        <w:tblW w:w="97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0"/>
        <w:gridCol w:w="1305"/>
        <w:gridCol w:w="820"/>
        <w:gridCol w:w="1005"/>
        <w:gridCol w:w="1042"/>
        <w:gridCol w:w="1214"/>
        <w:gridCol w:w="992"/>
        <w:gridCol w:w="1560"/>
        <w:gridCol w:w="1275"/>
      </w:tblGrid>
      <w:tr w:rsidR="00140B6D" w:rsidRPr="00D635F0" w:rsidTr="00140B6D">
        <w:trPr>
          <w:trHeight w:val="1599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</w:rPr>
            </w:pPr>
            <w:r w:rsidRPr="00AF1292">
              <w:rPr>
                <w:rFonts w:ascii="Times New Roman" w:hAnsi="Times New Roman" w:cs="Times New Roman"/>
                <w:b/>
                <w:bCs/>
              </w:rPr>
              <w:t xml:space="preserve">№ 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AF1292" w:rsidRDefault="00140B6D" w:rsidP="006F679D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AF1292">
              <w:rPr>
                <w:rFonts w:ascii="Times New Roman" w:hAnsi="Times New Roman" w:cs="Times New Roman"/>
                <w:b/>
                <w:color w:val="000000"/>
                <w:lang w:val="en-US"/>
              </w:rPr>
              <w:t>Cooperation in the group (distribution and performance of responsibilities)</w:t>
            </w:r>
          </w:p>
        </w:tc>
        <w:tc>
          <w:tcPr>
            <w:tcW w:w="2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140B6D" w:rsidRDefault="00140B6D" w:rsidP="006F67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40B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Behavior</w:t>
            </w:r>
          </w:p>
          <w:p w:rsidR="00140B6D" w:rsidRPr="00140B6D" w:rsidRDefault="00140B6D" w:rsidP="006F679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40B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(do not interfere with the work of other groups, do not distract from the task)</w:t>
            </w:r>
          </w:p>
        </w:tc>
        <w:tc>
          <w:tcPr>
            <w:tcW w:w="2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AF1292" w:rsidRDefault="00140B6D" w:rsidP="006F67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AF1292">
              <w:rPr>
                <w:rFonts w:ascii="Times New Roman" w:hAnsi="Times New Roman" w:cs="Times New Roman"/>
                <w:b/>
                <w:color w:val="000000"/>
              </w:rPr>
              <w:t>Completing</w:t>
            </w:r>
            <w:proofErr w:type="spellEnd"/>
            <w:r w:rsidRPr="00AF1292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AF1292">
              <w:rPr>
                <w:rFonts w:ascii="Times New Roman" w:hAnsi="Times New Roman" w:cs="Times New Roman"/>
                <w:b/>
                <w:color w:val="000000"/>
              </w:rPr>
              <w:t>tasks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AF1292" w:rsidRDefault="00140B6D" w:rsidP="006F679D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AF1292">
              <w:rPr>
                <w:rFonts w:ascii="Times New Roman" w:hAnsi="Times New Roman" w:cs="Times New Roman"/>
                <w:b/>
                <w:color w:val="000000"/>
                <w:lang w:val="en-US"/>
              </w:rPr>
              <w:t>The ability to listen to the speeches of others, ask questions</w:t>
            </w:r>
          </w:p>
        </w:tc>
      </w:tr>
      <w:tr w:rsidR="00140B6D" w:rsidRPr="00D635F0" w:rsidTr="00140B6D">
        <w:trPr>
          <w:trHeight w:val="420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140B6D" w:rsidRDefault="00140B6D" w:rsidP="006F67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40B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Max</w:t>
            </w:r>
            <w:proofErr w:type="spellEnd"/>
            <w:r w:rsidRPr="00140B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40B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points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B6D" w:rsidRPr="00140B6D" w:rsidRDefault="00140B6D" w:rsidP="006F67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40B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Your</w:t>
            </w:r>
            <w:proofErr w:type="spellEnd"/>
            <w:r w:rsidRPr="00140B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40B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points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140B6D" w:rsidRDefault="00140B6D" w:rsidP="006F67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40B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Max</w:t>
            </w:r>
            <w:proofErr w:type="spellEnd"/>
            <w:r w:rsidRPr="00140B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40B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points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B6D" w:rsidRPr="00140B6D" w:rsidRDefault="00140B6D" w:rsidP="006F67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40B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Your</w:t>
            </w:r>
            <w:proofErr w:type="spellEnd"/>
            <w:r w:rsidRPr="00140B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40B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points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140B6D" w:rsidRDefault="00140B6D" w:rsidP="006F67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40B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Max</w:t>
            </w:r>
            <w:proofErr w:type="spellEnd"/>
            <w:r w:rsidRPr="00140B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40B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points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B6D" w:rsidRPr="00140B6D" w:rsidRDefault="00140B6D" w:rsidP="006F67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40B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Your</w:t>
            </w:r>
            <w:proofErr w:type="spellEnd"/>
            <w:r w:rsidRPr="00140B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40B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points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140B6D" w:rsidRDefault="00140B6D" w:rsidP="006F67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40B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Max</w:t>
            </w:r>
            <w:proofErr w:type="spellEnd"/>
            <w:r w:rsidRPr="00140B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40B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points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0B6D" w:rsidRPr="00140B6D" w:rsidRDefault="00140B6D" w:rsidP="006F67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40B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Your</w:t>
            </w:r>
            <w:proofErr w:type="spellEnd"/>
            <w:r w:rsidRPr="00140B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40B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points</w:t>
            </w:r>
            <w:proofErr w:type="spellEnd"/>
          </w:p>
        </w:tc>
      </w:tr>
      <w:tr w:rsidR="00140B6D" w:rsidRPr="00D635F0" w:rsidTr="00140B6D">
        <w:trPr>
          <w:trHeight w:val="141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B6D" w:rsidRPr="00D635F0" w:rsidTr="00140B6D">
        <w:trPr>
          <w:trHeight w:val="249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B6D" w:rsidRPr="00D635F0" w:rsidTr="00140B6D">
        <w:trPr>
          <w:trHeight w:val="18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0B6D" w:rsidRPr="00AF1292" w:rsidRDefault="00140B6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0B6D" w:rsidRPr="00140B6D" w:rsidRDefault="00140B6D" w:rsidP="00140B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1</w:t>
      </w:r>
      <w:r w:rsidRPr="00140B6D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8</w:t>
      </w:r>
      <w:r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-</w:t>
      </w:r>
      <w:r w:rsidRPr="00140B6D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 xml:space="preserve">20 points- </w:t>
      </w:r>
      <w:r>
        <w:rPr>
          <w:rFonts w:ascii="Arial" w:hAnsi="Arial" w:cs="Arial"/>
          <w:b/>
          <w:bCs/>
          <w:color w:val="000000"/>
          <w:sz w:val="21"/>
          <w:szCs w:val="21"/>
        </w:rPr>
        <w:t>«5»</w:t>
      </w:r>
    </w:p>
    <w:p w:rsidR="00140B6D" w:rsidRDefault="00140B6D" w:rsidP="00140B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1</w:t>
      </w:r>
      <w:r w:rsidRPr="00140B6D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6</w:t>
      </w:r>
      <w:r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-1</w:t>
      </w:r>
      <w:r w:rsidRPr="00140B6D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 xml:space="preserve">8 points – </w:t>
      </w:r>
      <w:r>
        <w:rPr>
          <w:rFonts w:ascii="Arial" w:hAnsi="Arial" w:cs="Arial"/>
          <w:b/>
          <w:bCs/>
          <w:color w:val="000000"/>
          <w:sz w:val="21"/>
          <w:szCs w:val="21"/>
        </w:rPr>
        <w:t>«4»</w:t>
      </w:r>
    </w:p>
    <w:p w:rsidR="00140B6D" w:rsidRDefault="00140B6D" w:rsidP="00140B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 w:rsidRPr="00140B6D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 xml:space="preserve">13-14 points – </w:t>
      </w:r>
      <w:r>
        <w:rPr>
          <w:rFonts w:ascii="Arial" w:hAnsi="Arial" w:cs="Arial"/>
          <w:b/>
          <w:bCs/>
          <w:color w:val="000000"/>
          <w:sz w:val="21"/>
          <w:szCs w:val="21"/>
        </w:rPr>
        <w:t>«3»</w:t>
      </w:r>
    </w:p>
    <w:p w:rsidR="00140B6D" w:rsidRDefault="00140B6D" w:rsidP="00140B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40B6D" w:rsidRPr="00140B6D" w:rsidRDefault="00140B6D" w:rsidP="00140B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50F8D" w:rsidRPr="00140B6D" w:rsidRDefault="00F50F8D" w:rsidP="00F14102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</w:pPr>
    </w:p>
    <w:p w:rsidR="00C964BB" w:rsidRPr="00F50F8D" w:rsidRDefault="00140B6D" w:rsidP="00C964BB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BFBFB"/>
        </w:rPr>
        <w:lastRenderedPageBreak/>
        <w:t>П</w:t>
      </w:r>
      <w:r w:rsidR="00C964BB" w:rsidRPr="00F50F8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BFBFB"/>
        </w:rPr>
        <w:t>риложение</w:t>
      </w:r>
      <w:r w:rsidR="00F50F8D" w:rsidRPr="00F50F8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BFBFB"/>
        </w:rPr>
        <w:t>3</w:t>
      </w:r>
    </w:p>
    <w:p w:rsidR="00C964BB" w:rsidRDefault="00C964BB" w:rsidP="00C964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</w:rPr>
      </w:pPr>
    </w:p>
    <w:p w:rsidR="00C964BB" w:rsidRPr="00C964BB" w:rsidRDefault="00C964BB" w:rsidP="00C964B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6433A"/>
          <w:lang w:val="en-US"/>
        </w:rPr>
      </w:pPr>
      <w:r w:rsidRPr="00D41CA7">
        <w:rPr>
          <w:color w:val="46433A"/>
        </w:rPr>
        <w:t>1.</w:t>
      </w:r>
      <w:r w:rsidRPr="00C964BB">
        <w:rPr>
          <w:color w:val="46433A"/>
          <w:lang w:val="en-US"/>
        </w:rPr>
        <w:t> </w:t>
      </w:r>
      <w:r w:rsidRPr="00C964BB">
        <w:rPr>
          <w:b/>
          <w:bCs/>
          <w:color w:val="46433A"/>
          <w:lang w:val="en-US"/>
        </w:rPr>
        <w:t>to</w:t>
      </w:r>
      <w:r w:rsidRPr="00D41CA7">
        <w:rPr>
          <w:b/>
          <w:bCs/>
          <w:color w:val="46433A"/>
        </w:rPr>
        <w:t xml:space="preserve"> </w:t>
      </w:r>
      <w:r w:rsidRPr="00C964BB">
        <w:rPr>
          <w:b/>
          <w:bCs/>
          <w:color w:val="46433A"/>
          <w:lang w:val="en-US"/>
        </w:rPr>
        <w:t>look</w:t>
      </w:r>
      <w:r w:rsidRPr="00D41CA7">
        <w:rPr>
          <w:b/>
          <w:bCs/>
          <w:color w:val="46433A"/>
        </w:rPr>
        <w:t xml:space="preserve"> </w:t>
      </w:r>
      <w:r w:rsidRPr="00C964BB">
        <w:rPr>
          <w:b/>
          <w:bCs/>
          <w:color w:val="46433A"/>
          <w:lang w:val="en-US"/>
        </w:rPr>
        <w:t>forward</w:t>
      </w:r>
      <w:r w:rsidRPr="00D41CA7">
        <w:rPr>
          <w:b/>
          <w:bCs/>
          <w:color w:val="46433A"/>
        </w:rPr>
        <w:t xml:space="preserve"> </w:t>
      </w:r>
      <w:r w:rsidRPr="00C964BB">
        <w:rPr>
          <w:b/>
          <w:bCs/>
          <w:color w:val="46433A"/>
          <w:lang w:val="en-US"/>
        </w:rPr>
        <w:t>to</w:t>
      </w:r>
      <w:r w:rsidRPr="00D41CA7">
        <w:rPr>
          <w:b/>
          <w:bCs/>
          <w:color w:val="46433A"/>
        </w:rPr>
        <w:t xml:space="preserve"> </w:t>
      </w:r>
      <w:r w:rsidRPr="00C964BB">
        <w:rPr>
          <w:b/>
          <w:bCs/>
          <w:color w:val="46433A"/>
          <w:lang w:val="en-US"/>
        </w:rPr>
        <w:t>the</w:t>
      </w:r>
      <w:r w:rsidRPr="00D41CA7">
        <w:rPr>
          <w:b/>
          <w:bCs/>
          <w:color w:val="46433A"/>
        </w:rPr>
        <w:t xml:space="preserve"> </w:t>
      </w:r>
      <w:r w:rsidRPr="00C964BB">
        <w:rPr>
          <w:b/>
          <w:bCs/>
          <w:color w:val="46433A"/>
          <w:lang w:val="en-US"/>
        </w:rPr>
        <w:t>holiday </w:t>
      </w:r>
      <w:r w:rsidRPr="00D41CA7">
        <w:rPr>
          <w:color w:val="46433A"/>
        </w:rPr>
        <w:t xml:space="preserve">– </w:t>
      </w:r>
      <w:r w:rsidRPr="00C964BB">
        <w:rPr>
          <w:color w:val="46433A"/>
        </w:rPr>
        <w:t>с</w:t>
      </w:r>
      <w:r w:rsidRPr="00D41CA7">
        <w:rPr>
          <w:color w:val="46433A"/>
        </w:rPr>
        <w:t xml:space="preserve"> </w:t>
      </w:r>
      <w:r w:rsidRPr="00C964BB">
        <w:rPr>
          <w:color w:val="46433A"/>
        </w:rPr>
        <w:t>нетерпением</w:t>
      </w:r>
      <w:r w:rsidRPr="00D41CA7">
        <w:rPr>
          <w:color w:val="46433A"/>
        </w:rPr>
        <w:t xml:space="preserve"> </w:t>
      </w:r>
      <w:r w:rsidRPr="00C964BB">
        <w:rPr>
          <w:color w:val="46433A"/>
        </w:rPr>
        <w:t>ждать</w:t>
      </w:r>
      <w:r w:rsidRPr="00D41CA7">
        <w:rPr>
          <w:color w:val="46433A"/>
        </w:rPr>
        <w:t xml:space="preserve"> </w:t>
      </w:r>
      <w:r w:rsidRPr="00C964BB">
        <w:rPr>
          <w:color w:val="46433A"/>
        </w:rPr>
        <w:t>праздника</w:t>
      </w:r>
      <w:r w:rsidRPr="00D41CA7">
        <w:rPr>
          <w:color w:val="46433A"/>
        </w:rPr>
        <w:br/>
        <w:t>2.</w:t>
      </w:r>
      <w:r w:rsidRPr="00C964BB">
        <w:rPr>
          <w:color w:val="46433A"/>
          <w:lang w:val="en-US"/>
        </w:rPr>
        <w:t> </w:t>
      </w:r>
      <w:proofErr w:type="spellStart"/>
      <w:r w:rsidRPr="00C964BB">
        <w:rPr>
          <w:b/>
          <w:bCs/>
          <w:color w:val="46433A"/>
        </w:rPr>
        <w:t>Bethlehem</w:t>
      </w:r>
      <w:proofErr w:type="spellEnd"/>
      <w:r w:rsidRPr="00C964BB">
        <w:rPr>
          <w:color w:val="46433A"/>
        </w:rPr>
        <w:t> – Вифлеем (город в Палестине, к югу от Иерусалима; место рождения Иисуса Христа)</w:t>
      </w:r>
      <w:r w:rsidRPr="00C964BB">
        <w:rPr>
          <w:color w:val="46433A"/>
        </w:rPr>
        <w:br/>
        <w:t>3. </w:t>
      </w:r>
      <w:proofErr w:type="gramStart"/>
      <w:r w:rsidRPr="00C964BB">
        <w:rPr>
          <w:b/>
          <w:bCs/>
          <w:color w:val="46433A"/>
          <w:lang w:val="en-US"/>
        </w:rPr>
        <w:t>The Star of Bethlehem</w:t>
      </w:r>
      <w:r w:rsidRPr="00C964BB">
        <w:rPr>
          <w:color w:val="46433A"/>
          <w:lang w:val="en-US"/>
        </w:rPr>
        <w:t xml:space="preserve"> – </w:t>
      </w:r>
      <w:r w:rsidRPr="00C964BB">
        <w:rPr>
          <w:color w:val="46433A"/>
        </w:rPr>
        <w:t>звезда</w:t>
      </w:r>
      <w:r w:rsidRPr="00C964BB">
        <w:rPr>
          <w:color w:val="46433A"/>
          <w:lang w:val="en-US"/>
        </w:rPr>
        <w:t xml:space="preserve"> </w:t>
      </w:r>
      <w:r w:rsidRPr="00C964BB">
        <w:rPr>
          <w:color w:val="46433A"/>
        </w:rPr>
        <w:t>Вифлеема</w:t>
      </w:r>
      <w:r w:rsidRPr="00C964BB">
        <w:rPr>
          <w:color w:val="46433A"/>
          <w:lang w:val="en-US"/>
        </w:rPr>
        <w:br/>
        <w:t>4.</w:t>
      </w:r>
      <w:proofErr w:type="gramEnd"/>
      <w:r w:rsidRPr="00C964BB">
        <w:rPr>
          <w:color w:val="46433A"/>
          <w:lang w:val="en-US"/>
        </w:rPr>
        <w:t> </w:t>
      </w:r>
      <w:r w:rsidRPr="00C964BB">
        <w:rPr>
          <w:b/>
          <w:bCs/>
          <w:color w:val="46433A"/>
          <w:lang w:val="en-US"/>
        </w:rPr>
        <w:t>Jesus Christ</w:t>
      </w:r>
      <w:r w:rsidRPr="00C964BB">
        <w:rPr>
          <w:color w:val="46433A"/>
          <w:lang w:val="en-US"/>
        </w:rPr>
        <w:t xml:space="preserve"> – </w:t>
      </w:r>
      <w:r w:rsidRPr="00C964BB">
        <w:rPr>
          <w:color w:val="46433A"/>
        </w:rPr>
        <w:t>Иисус</w:t>
      </w:r>
      <w:r w:rsidRPr="00C964BB">
        <w:rPr>
          <w:color w:val="46433A"/>
          <w:lang w:val="en-US"/>
        </w:rPr>
        <w:t xml:space="preserve"> </w:t>
      </w:r>
      <w:r w:rsidRPr="00C964BB">
        <w:rPr>
          <w:color w:val="46433A"/>
        </w:rPr>
        <w:t>Христос</w:t>
      </w:r>
      <w:r w:rsidRPr="00C964BB">
        <w:rPr>
          <w:color w:val="46433A"/>
          <w:lang w:val="en-US"/>
        </w:rPr>
        <w:br/>
        <w:t>5. </w:t>
      </w:r>
      <w:r w:rsidRPr="00C964BB">
        <w:rPr>
          <w:b/>
          <w:bCs/>
          <w:color w:val="46433A"/>
          <w:lang w:val="en-US"/>
        </w:rPr>
        <w:t>Christmas holidays</w:t>
      </w:r>
      <w:r w:rsidRPr="00C964BB">
        <w:rPr>
          <w:color w:val="46433A"/>
          <w:lang w:val="en-US"/>
        </w:rPr>
        <w:t xml:space="preserve"> – </w:t>
      </w:r>
      <w:r w:rsidRPr="00C964BB">
        <w:rPr>
          <w:color w:val="46433A"/>
        </w:rPr>
        <w:t>рождественские</w:t>
      </w:r>
      <w:r w:rsidRPr="00C964BB">
        <w:rPr>
          <w:color w:val="46433A"/>
          <w:lang w:val="en-US"/>
        </w:rPr>
        <w:t xml:space="preserve"> </w:t>
      </w:r>
      <w:r w:rsidRPr="00C964BB">
        <w:rPr>
          <w:color w:val="46433A"/>
        </w:rPr>
        <w:t>праздники</w:t>
      </w:r>
      <w:r w:rsidRPr="00C964BB">
        <w:rPr>
          <w:color w:val="46433A"/>
          <w:lang w:val="en-US"/>
        </w:rPr>
        <w:br/>
        <w:t>6. </w:t>
      </w:r>
      <w:r w:rsidRPr="00C964BB">
        <w:rPr>
          <w:b/>
          <w:bCs/>
          <w:color w:val="46433A"/>
          <w:lang w:val="en-US"/>
        </w:rPr>
        <w:t>Christmas card</w:t>
      </w:r>
      <w:r w:rsidRPr="00C964BB">
        <w:rPr>
          <w:color w:val="46433A"/>
          <w:lang w:val="en-US"/>
        </w:rPr>
        <w:t xml:space="preserve"> – </w:t>
      </w:r>
      <w:r w:rsidRPr="00C964BB">
        <w:rPr>
          <w:color w:val="46433A"/>
        </w:rPr>
        <w:t>рождественская</w:t>
      </w:r>
      <w:r w:rsidRPr="00C964BB">
        <w:rPr>
          <w:color w:val="46433A"/>
          <w:lang w:val="en-US"/>
        </w:rPr>
        <w:t xml:space="preserve"> </w:t>
      </w:r>
      <w:r w:rsidRPr="00C964BB">
        <w:rPr>
          <w:color w:val="46433A"/>
        </w:rPr>
        <w:t>открытка</w:t>
      </w:r>
    </w:p>
    <w:p w:rsidR="00C964BB" w:rsidRPr="00C964BB" w:rsidRDefault="00C964BB" w:rsidP="00C964B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6433A"/>
        </w:rPr>
      </w:pPr>
      <w:r w:rsidRPr="00D41CA7">
        <w:rPr>
          <w:color w:val="46433A"/>
        </w:rPr>
        <w:t>7.</w:t>
      </w:r>
      <w:r w:rsidRPr="00C964BB">
        <w:rPr>
          <w:b/>
          <w:bCs/>
          <w:color w:val="46433A"/>
          <w:lang w:val="en-US"/>
        </w:rPr>
        <w:t> white</w:t>
      </w:r>
      <w:r w:rsidRPr="00D41CA7">
        <w:rPr>
          <w:b/>
          <w:bCs/>
          <w:color w:val="46433A"/>
        </w:rPr>
        <w:t xml:space="preserve"> </w:t>
      </w:r>
      <w:r w:rsidRPr="00C964BB">
        <w:rPr>
          <w:b/>
          <w:bCs/>
          <w:color w:val="46433A"/>
          <w:lang w:val="en-US"/>
        </w:rPr>
        <w:t>Christmas</w:t>
      </w:r>
      <w:r w:rsidRPr="00C964BB">
        <w:rPr>
          <w:color w:val="46433A"/>
          <w:lang w:val="en-US"/>
        </w:rPr>
        <w:t> </w:t>
      </w:r>
      <w:r w:rsidRPr="00D41CA7">
        <w:rPr>
          <w:color w:val="46433A"/>
        </w:rPr>
        <w:t xml:space="preserve">– </w:t>
      </w:r>
      <w:r w:rsidRPr="00C964BB">
        <w:rPr>
          <w:color w:val="46433A"/>
        </w:rPr>
        <w:t>Рождество</w:t>
      </w:r>
      <w:r w:rsidRPr="00D41CA7">
        <w:rPr>
          <w:color w:val="46433A"/>
        </w:rPr>
        <w:t xml:space="preserve"> </w:t>
      </w:r>
      <w:r w:rsidRPr="00C964BB">
        <w:rPr>
          <w:color w:val="46433A"/>
        </w:rPr>
        <w:t>со</w:t>
      </w:r>
      <w:r w:rsidRPr="00D41CA7">
        <w:rPr>
          <w:color w:val="46433A"/>
        </w:rPr>
        <w:t xml:space="preserve"> </w:t>
      </w:r>
      <w:r w:rsidRPr="00C964BB">
        <w:rPr>
          <w:color w:val="46433A"/>
        </w:rPr>
        <w:t>снегом</w:t>
      </w:r>
      <w:r w:rsidRPr="00D41CA7">
        <w:rPr>
          <w:color w:val="46433A"/>
        </w:rPr>
        <w:br/>
        <w:t>8.</w:t>
      </w:r>
      <w:r w:rsidRPr="00C964BB">
        <w:rPr>
          <w:color w:val="46433A"/>
          <w:lang w:val="en-US"/>
        </w:rPr>
        <w:t> </w:t>
      </w:r>
      <w:proofErr w:type="gramStart"/>
      <w:r w:rsidRPr="00C964BB">
        <w:rPr>
          <w:b/>
          <w:bCs/>
          <w:color w:val="46433A"/>
          <w:lang w:val="en-US"/>
        </w:rPr>
        <w:t>Christmas Eve</w:t>
      </w:r>
      <w:r w:rsidRPr="00C964BB">
        <w:rPr>
          <w:color w:val="46433A"/>
          <w:lang w:val="en-US"/>
        </w:rPr>
        <w:t xml:space="preserve"> – </w:t>
      </w:r>
      <w:r w:rsidRPr="00C964BB">
        <w:rPr>
          <w:color w:val="46433A"/>
        </w:rPr>
        <w:t>канун</w:t>
      </w:r>
      <w:r w:rsidRPr="00C964BB">
        <w:rPr>
          <w:color w:val="46433A"/>
          <w:lang w:val="en-US"/>
        </w:rPr>
        <w:t xml:space="preserve"> </w:t>
      </w:r>
      <w:r w:rsidRPr="00C964BB">
        <w:rPr>
          <w:color w:val="46433A"/>
        </w:rPr>
        <w:t>Рождества</w:t>
      </w:r>
      <w:r w:rsidRPr="00C964BB">
        <w:rPr>
          <w:color w:val="46433A"/>
          <w:lang w:val="en-US"/>
        </w:rPr>
        <w:br/>
        <w:t>9.</w:t>
      </w:r>
      <w:proofErr w:type="gramEnd"/>
      <w:r w:rsidRPr="00C964BB">
        <w:rPr>
          <w:color w:val="46433A"/>
          <w:lang w:val="en-US"/>
        </w:rPr>
        <w:t> </w:t>
      </w:r>
      <w:proofErr w:type="gramStart"/>
      <w:r w:rsidRPr="00C964BB">
        <w:rPr>
          <w:b/>
          <w:bCs/>
          <w:color w:val="46433A"/>
          <w:lang w:val="en-US"/>
        </w:rPr>
        <w:t>on</w:t>
      </w:r>
      <w:proofErr w:type="gramEnd"/>
      <w:r w:rsidRPr="00C964BB">
        <w:rPr>
          <w:b/>
          <w:bCs/>
          <w:color w:val="46433A"/>
          <w:lang w:val="en-US"/>
        </w:rPr>
        <w:t xml:space="preserve"> Christmas Day</w:t>
      </w:r>
      <w:r w:rsidRPr="00C964BB">
        <w:rPr>
          <w:color w:val="46433A"/>
          <w:lang w:val="en-US"/>
        </w:rPr>
        <w:t xml:space="preserve"> – </w:t>
      </w:r>
      <w:r w:rsidRPr="00C964BB">
        <w:rPr>
          <w:color w:val="46433A"/>
        </w:rPr>
        <w:t>на</w:t>
      </w:r>
      <w:r w:rsidRPr="00C964BB">
        <w:rPr>
          <w:color w:val="46433A"/>
          <w:lang w:val="en-US"/>
        </w:rPr>
        <w:t xml:space="preserve"> </w:t>
      </w:r>
      <w:r w:rsidRPr="00C964BB">
        <w:rPr>
          <w:color w:val="46433A"/>
        </w:rPr>
        <w:t>Рождество</w:t>
      </w:r>
      <w:r w:rsidRPr="00C964BB">
        <w:rPr>
          <w:color w:val="46433A"/>
          <w:lang w:val="en-US"/>
        </w:rPr>
        <w:br/>
        <w:t>10. </w:t>
      </w:r>
      <w:proofErr w:type="gramStart"/>
      <w:r w:rsidRPr="00C964BB">
        <w:rPr>
          <w:b/>
          <w:bCs/>
          <w:color w:val="46433A"/>
          <w:lang w:val="en-US"/>
        </w:rPr>
        <w:t>at</w:t>
      </w:r>
      <w:proofErr w:type="gramEnd"/>
      <w:r w:rsidRPr="00C964BB">
        <w:rPr>
          <w:b/>
          <w:bCs/>
          <w:color w:val="46433A"/>
          <w:lang w:val="en-US"/>
        </w:rPr>
        <w:t xml:space="preserve"> Christmas</w:t>
      </w:r>
      <w:r w:rsidRPr="00C964BB">
        <w:rPr>
          <w:color w:val="46433A"/>
          <w:lang w:val="en-US"/>
        </w:rPr>
        <w:t xml:space="preserve"> – </w:t>
      </w:r>
      <w:r w:rsidRPr="00C964BB">
        <w:rPr>
          <w:color w:val="46433A"/>
        </w:rPr>
        <w:t>на</w:t>
      </w:r>
      <w:r w:rsidRPr="00C964BB">
        <w:rPr>
          <w:color w:val="46433A"/>
          <w:lang w:val="en-US"/>
        </w:rPr>
        <w:t xml:space="preserve"> </w:t>
      </w:r>
      <w:r w:rsidRPr="00C964BB">
        <w:rPr>
          <w:color w:val="46433A"/>
        </w:rPr>
        <w:t>Рождество</w:t>
      </w:r>
      <w:r w:rsidRPr="00C964BB">
        <w:rPr>
          <w:color w:val="46433A"/>
          <w:lang w:val="en-US"/>
        </w:rPr>
        <w:br/>
        <w:t>11. </w:t>
      </w:r>
      <w:proofErr w:type="gramStart"/>
      <w:r w:rsidRPr="00C964BB">
        <w:rPr>
          <w:b/>
          <w:bCs/>
          <w:color w:val="46433A"/>
          <w:lang w:val="en-US"/>
        </w:rPr>
        <w:t>on</w:t>
      </w:r>
      <w:proofErr w:type="gramEnd"/>
      <w:r w:rsidRPr="00C964BB">
        <w:rPr>
          <w:b/>
          <w:bCs/>
          <w:color w:val="46433A"/>
          <w:lang w:val="en-US"/>
        </w:rPr>
        <w:t xml:space="preserve"> Christmas morning</w:t>
      </w:r>
      <w:r w:rsidRPr="00C964BB">
        <w:rPr>
          <w:color w:val="46433A"/>
          <w:lang w:val="en-US"/>
        </w:rPr>
        <w:t xml:space="preserve"> – </w:t>
      </w:r>
      <w:r w:rsidRPr="00C964BB">
        <w:rPr>
          <w:color w:val="46433A"/>
        </w:rPr>
        <w:t>в</w:t>
      </w:r>
      <w:r w:rsidRPr="00C964BB">
        <w:rPr>
          <w:color w:val="46433A"/>
          <w:lang w:val="en-US"/>
        </w:rPr>
        <w:t xml:space="preserve"> </w:t>
      </w:r>
      <w:r w:rsidRPr="00C964BB">
        <w:rPr>
          <w:color w:val="46433A"/>
        </w:rPr>
        <w:t>Рождественское</w:t>
      </w:r>
      <w:r w:rsidRPr="00C964BB">
        <w:rPr>
          <w:color w:val="46433A"/>
          <w:lang w:val="en-US"/>
        </w:rPr>
        <w:t xml:space="preserve"> </w:t>
      </w:r>
      <w:r w:rsidRPr="00C964BB">
        <w:rPr>
          <w:color w:val="46433A"/>
        </w:rPr>
        <w:t>утро</w:t>
      </w:r>
      <w:r w:rsidRPr="00C964BB">
        <w:rPr>
          <w:color w:val="46433A"/>
          <w:lang w:val="en-US"/>
        </w:rPr>
        <w:br/>
        <w:t>12. </w:t>
      </w:r>
      <w:proofErr w:type="gramStart"/>
      <w:r w:rsidRPr="00C964BB">
        <w:rPr>
          <w:b/>
          <w:bCs/>
          <w:color w:val="46433A"/>
          <w:lang w:val="en-US"/>
        </w:rPr>
        <w:t>a</w:t>
      </w:r>
      <w:proofErr w:type="gramEnd"/>
      <w:r w:rsidRPr="00C964BB">
        <w:rPr>
          <w:b/>
          <w:bCs/>
          <w:color w:val="46433A"/>
          <w:lang w:val="en-US"/>
        </w:rPr>
        <w:t xml:space="preserve"> Christmas Tree</w:t>
      </w:r>
      <w:r w:rsidRPr="00C964BB">
        <w:rPr>
          <w:color w:val="46433A"/>
          <w:lang w:val="en-US"/>
        </w:rPr>
        <w:t xml:space="preserve"> – </w:t>
      </w:r>
      <w:r w:rsidRPr="00C964BB">
        <w:rPr>
          <w:color w:val="46433A"/>
        </w:rPr>
        <w:t>рождественская</w:t>
      </w:r>
      <w:r w:rsidRPr="00C964BB">
        <w:rPr>
          <w:color w:val="46433A"/>
          <w:lang w:val="en-US"/>
        </w:rPr>
        <w:t xml:space="preserve"> </w:t>
      </w:r>
      <w:r w:rsidRPr="00C964BB">
        <w:rPr>
          <w:color w:val="46433A"/>
        </w:rPr>
        <w:t>елка</w:t>
      </w:r>
      <w:r w:rsidRPr="00C964BB">
        <w:rPr>
          <w:color w:val="46433A"/>
          <w:lang w:val="en-US"/>
        </w:rPr>
        <w:br/>
        <w:t>13. </w:t>
      </w:r>
      <w:proofErr w:type="spellStart"/>
      <w:r w:rsidRPr="00C964BB">
        <w:rPr>
          <w:b/>
          <w:bCs/>
          <w:color w:val="46433A"/>
        </w:rPr>
        <w:t>Father</w:t>
      </w:r>
      <w:proofErr w:type="spellEnd"/>
      <w:r w:rsidRPr="00C964BB">
        <w:rPr>
          <w:b/>
          <w:bCs/>
          <w:color w:val="46433A"/>
        </w:rPr>
        <w:t xml:space="preserve"> </w:t>
      </w:r>
      <w:proofErr w:type="spellStart"/>
      <w:r w:rsidRPr="00C964BB">
        <w:rPr>
          <w:b/>
          <w:bCs/>
          <w:color w:val="46433A"/>
        </w:rPr>
        <w:t>Christmas</w:t>
      </w:r>
      <w:proofErr w:type="spellEnd"/>
      <w:r w:rsidRPr="00C964BB">
        <w:rPr>
          <w:b/>
          <w:bCs/>
          <w:color w:val="46433A"/>
        </w:rPr>
        <w:t> </w:t>
      </w:r>
      <w:r w:rsidRPr="00C964BB">
        <w:rPr>
          <w:color w:val="46433A"/>
        </w:rPr>
        <w:t>– рождественский дед</w:t>
      </w:r>
      <w:r w:rsidRPr="00C964BB">
        <w:rPr>
          <w:color w:val="46433A"/>
        </w:rPr>
        <w:br/>
        <w:t>14. </w:t>
      </w:r>
      <w:proofErr w:type="spellStart"/>
      <w:r w:rsidRPr="00C964BB">
        <w:rPr>
          <w:b/>
          <w:bCs/>
          <w:color w:val="46433A"/>
        </w:rPr>
        <w:t>Santa</w:t>
      </w:r>
      <w:proofErr w:type="spellEnd"/>
      <w:r w:rsidRPr="00C964BB">
        <w:rPr>
          <w:b/>
          <w:bCs/>
          <w:color w:val="46433A"/>
        </w:rPr>
        <w:t xml:space="preserve"> </w:t>
      </w:r>
      <w:proofErr w:type="spellStart"/>
      <w:r w:rsidRPr="00C964BB">
        <w:rPr>
          <w:b/>
          <w:bCs/>
          <w:color w:val="46433A"/>
        </w:rPr>
        <w:t>Claus</w:t>
      </w:r>
      <w:proofErr w:type="spellEnd"/>
      <w:r w:rsidRPr="00C964BB">
        <w:rPr>
          <w:color w:val="46433A"/>
        </w:rPr>
        <w:t> – Санта Клаус (американский дед мороз)</w:t>
      </w:r>
      <w:r w:rsidRPr="00C964BB">
        <w:rPr>
          <w:color w:val="46433A"/>
        </w:rPr>
        <w:br/>
        <w:t>15.</w:t>
      </w:r>
      <w:r w:rsidRPr="00C964BB">
        <w:rPr>
          <w:b/>
          <w:bCs/>
          <w:color w:val="46433A"/>
        </w:rPr>
        <w:t> </w:t>
      </w:r>
      <w:proofErr w:type="spellStart"/>
      <w:r w:rsidRPr="00C964BB">
        <w:rPr>
          <w:b/>
          <w:bCs/>
          <w:color w:val="46433A"/>
        </w:rPr>
        <w:t>Jack</w:t>
      </w:r>
      <w:proofErr w:type="spellEnd"/>
      <w:r w:rsidRPr="00C964BB">
        <w:rPr>
          <w:b/>
          <w:bCs/>
          <w:color w:val="46433A"/>
        </w:rPr>
        <w:t xml:space="preserve"> </w:t>
      </w:r>
      <w:proofErr w:type="spellStart"/>
      <w:r w:rsidRPr="00C964BB">
        <w:rPr>
          <w:b/>
          <w:bCs/>
          <w:color w:val="46433A"/>
        </w:rPr>
        <w:t>Frost</w:t>
      </w:r>
      <w:proofErr w:type="spellEnd"/>
      <w:r w:rsidRPr="00C964BB">
        <w:rPr>
          <w:color w:val="46433A"/>
        </w:rPr>
        <w:t> – дед мороз</w:t>
      </w:r>
      <w:r w:rsidRPr="00C964BB">
        <w:rPr>
          <w:color w:val="46433A"/>
        </w:rPr>
        <w:br/>
        <w:t>16. </w:t>
      </w:r>
      <w:proofErr w:type="spellStart"/>
      <w:r w:rsidRPr="00C964BB">
        <w:rPr>
          <w:b/>
          <w:bCs/>
          <w:color w:val="46433A"/>
        </w:rPr>
        <w:t>a</w:t>
      </w:r>
      <w:proofErr w:type="spellEnd"/>
      <w:r w:rsidRPr="00C964BB">
        <w:rPr>
          <w:b/>
          <w:bCs/>
          <w:color w:val="46433A"/>
        </w:rPr>
        <w:t xml:space="preserve"> </w:t>
      </w:r>
      <w:proofErr w:type="spellStart"/>
      <w:r w:rsidRPr="00C964BB">
        <w:rPr>
          <w:b/>
          <w:bCs/>
          <w:color w:val="46433A"/>
        </w:rPr>
        <w:t>red</w:t>
      </w:r>
      <w:proofErr w:type="spellEnd"/>
      <w:r w:rsidRPr="00C964BB">
        <w:rPr>
          <w:b/>
          <w:bCs/>
          <w:color w:val="46433A"/>
        </w:rPr>
        <w:t xml:space="preserve"> </w:t>
      </w:r>
      <w:proofErr w:type="spellStart"/>
      <w:r w:rsidRPr="00C964BB">
        <w:rPr>
          <w:b/>
          <w:bCs/>
          <w:color w:val="46433A"/>
        </w:rPr>
        <w:t>robe</w:t>
      </w:r>
      <w:proofErr w:type="spellEnd"/>
      <w:r w:rsidRPr="00C964BB">
        <w:rPr>
          <w:color w:val="46433A"/>
        </w:rPr>
        <w:t> – красный кафтан</w:t>
      </w:r>
      <w:r w:rsidRPr="00C964BB">
        <w:rPr>
          <w:color w:val="46433A"/>
        </w:rPr>
        <w:br/>
        <w:t>17. </w:t>
      </w:r>
      <w:proofErr w:type="spellStart"/>
      <w:r w:rsidRPr="00C964BB">
        <w:rPr>
          <w:b/>
          <w:bCs/>
          <w:color w:val="46433A"/>
        </w:rPr>
        <w:t>gloves</w:t>
      </w:r>
      <w:proofErr w:type="spellEnd"/>
      <w:r w:rsidRPr="00C964BB">
        <w:rPr>
          <w:color w:val="46433A"/>
        </w:rPr>
        <w:t> – перчатки</w:t>
      </w:r>
      <w:r w:rsidRPr="00C964BB">
        <w:rPr>
          <w:color w:val="46433A"/>
        </w:rPr>
        <w:br/>
        <w:t>18. </w:t>
      </w:r>
      <w:proofErr w:type="spellStart"/>
      <w:r w:rsidRPr="00C964BB">
        <w:rPr>
          <w:b/>
          <w:bCs/>
          <w:color w:val="46433A"/>
        </w:rPr>
        <w:t>long</w:t>
      </w:r>
      <w:proofErr w:type="spellEnd"/>
      <w:r w:rsidRPr="00C964BB">
        <w:rPr>
          <w:b/>
          <w:bCs/>
          <w:color w:val="46433A"/>
        </w:rPr>
        <w:t xml:space="preserve"> </w:t>
      </w:r>
      <w:proofErr w:type="spellStart"/>
      <w:r w:rsidRPr="00C964BB">
        <w:rPr>
          <w:b/>
          <w:bCs/>
          <w:color w:val="46433A"/>
        </w:rPr>
        <w:t>white</w:t>
      </w:r>
      <w:proofErr w:type="spellEnd"/>
      <w:r w:rsidRPr="00C964BB">
        <w:rPr>
          <w:b/>
          <w:bCs/>
          <w:color w:val="46433A"/>
        </w:rPr>
        <w:t xml:space="preserve"> </w:t>
      </w:r>
      <w:proofErr w:type="spellStart"/>
      <w:r w:rsidRPr="00C964BB">
        <w:rPr>
          <w:b/>
          <w:bCs/>
          <w:color w:val="46433A"/>
        </w:rPr>
        <w:t>beard</w:t>
      </w:r>
      <w:proofErr w:type="spellEnd"/>
      <w:r w:rsidRPr="00C964BB">
        <w:rPr>
          <w:color w:val="46433A"/>
        </w:rPr>
        <w:t> – длинная белая борода</w:t>
      </w:r>
      <w:r w:rsidRPr="00C964BB">
        <w:rPr>
          <w:color w:val="46433A"/>
        </w:rPr>
        <w:br/>
        <w:t>19. </w:t>
      </w:r>
      <w:proofErr w:type="spellStart"/>
      <w:r w:rsidRPr="00C964BB">
        <w:rPr>
          <w:b/>
          <w:bCs/>
          <w:color w:val="46433A"/>
        </w:rPr>
        <w:t>a</w:t>
      </w:r>
      <w:proofErr w:type="spellEnd"/>
      <w:r w:rsidRPr="00C964BB">
        <w:rPr>
          <w:b/>
          <w:bCs/>
          <w:color w:val="46433A"/>
        </w:rPr>
        <w:t xml:space="preserve"> </w:t>
      </w:r>
      <w:proofErr w:type="spellStart"/>
      <w:r w:rsidRPr="00C964BB">
        <w:rPr>
          <w:b/>
          <w:bCs/>
          <w:color w:val="46433A"/>
        </w:rPr>
        <w:t>reindeer</w:t>
      </w:r>
      <w:proofErr w:type="spellEnd"/>
      <w:r w:rsidRPr="00C964BB">
        <w:rPr>
          <w:color w:val="46433A"/>
        </w:rPr>
        <w:t> – северный олень</w:t>
      </w:r>
      <w:r w:rsidRPr="00C964BB">
        <w:rPr>
          <w:color w:val="46433A"/>
        </w:rPr>
        <w:br/>
        <w:t>20. </w:t>
      </w:r>
      <w:proofErr w:type="spellStart"/>
      <w:r w:rsidRPr="00C964BB">
        <w:rPr>
          <w:b/>
          <w:bCs/>
          <w:color w:val="46433A"/>
        </w:rPr>
        <w:t>a</w:t>
      </w:r>
      <w:proofErr w:type="spellEnd"/>
      <w:r w:rsidRPr="00C964BB">
        <w:rPr>
          <w:b/>
          <w:bCs/>
          <w:color w:val="46433A"/>
        </w:rPr>
        <w:t xml:space="preserve"> </w:t>
      </w:r>
      <w:proofErr w:type="spellStart"/>
      <w:r w:rsidRPr="00C964BB">
        <w:rPr>
          <w:b/>
          <w:bCs/>
          <w:color w:val="46433A"/>
        </w:rPr>
        <w:t>sleigh</w:t>
      </w:r>
      <w:proofErr w:type="spellEnd"/>
      <w:r w:rsidRPr="00C964BB">
        <w:rPr>
          <w:color w:val="46433A"/>
        </w:rPr>
        <w:t> – сани</w:t>
      </w:r>
      <w:r w:rsidRPr="00C964BB">
        <w:rPr>
          <w:color w:val="46433A"/>
        </w:rPr>
        <w:br/>
        <w:t>21. </w:t>
      </w:r>
      <w:proofErr w:type="spellStart"/>
      <w:r w:rsidRPr="00C964BB">
        <w:rPr>
          <w:b/>
          <w:bCs/>
          <w:color w:val="46433A"/>
        </w:rPr>
        <w:t>chestnuts</w:t>
      </w:r>
      <w:proofErr w:type="spellEnd"/>
      <w:r w:rsidRPr="00C964BB">
        <w:rPr>
          <w:color w:val="46433A"/>
        </w:rPr>
        <w:t> – каштаны</w:t>
      </w:r>
      <w:r w:rsidRPr="00C964BB">
        <w:rPr>
          <w:color w:val="46433A"/>
        </w:rPr>
        <w:br/>
        <w:t>22. </w:t>
      </w:r>
      <w:proofErr w:type="spellStart"/>
      <w:r w:rsidRPr="00C964BB">
        <w:rPr>
          <w:b/>
          <w:bCs/>
          <w:color w:val="46433A"/>
        </w:rPr>
        <w:t>the</w:t>
      </w:r>
      <w:proofErr w:type="spellEnd"/>
      <w:r w:rsidRPr="00C964BB">
        <w:rPr>
          <w:b/>
          <w:bCs/>
          <w:color w:val="46433A"/>
        </w:rPr>
        <w:t xml:space="preserve"> </w:t>
      </w:r>
      <w:proofErr w:type="spellStart"/>
      <w:r w:rsidRPr="00C964BB">
        <w:rPr>
          <w:b/>
          <w:bCs/>
          <w:color w:val="46433A"/>
        </w:rPr>
        <w:t>fireplace</w:t>
      </w:r>
      <w:proofErr w:type="spellEnd"/>
      <w:r w:rsidRPr="00C964BB">
        <w:rPr>
          <w:color w:val="46433A"/>
        </w:rPr>
        <w:t> – камин</w:t>
      </w:r>
    </w:p>
    <w:p w:rsidR="00C964BB" w:rsidRPr="00C964BB" w:rsidRDefault="00C964BB" w:rsidP="00C964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</w:pP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23.</w:t>
      </w:r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the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chimney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 – дымоход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  <w:t>24. 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a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carol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 – новогодняя песня религиозного содержания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  <w:t>25. 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coloured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lights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 – фонарики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  <w:t>26. 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glistening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glass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balls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 – новогодние шары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  <w:t>27. 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a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tinsel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 – гирлянда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  <w:t xml:space="preserve">28. </w:t>
      </w:r>
      <w:proofErr w:type="spellStart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a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holly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with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red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berries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 – остролист (его вечнозелёными веточками с красными ягодами по традиции украшают дом на Рождество)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  <w:t>29. 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Christmas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wreath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 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– рождественский венок (в Англии традиционное украшение дома на Рождество)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  <w:t>30. 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a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stocking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 – чулок</w:t>
      </w:r>
    </w:p>
    <w:p w:rsidR="00C964BB" w:rsidRPr="00C964BB" w:rsidRDefault="00C964BB" w:rsidP="00C964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</w:pP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31.</w:t>
      </w:r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to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hang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up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 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– вешать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  <w:t>32. 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to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be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hung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with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 – увешана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  <w:t>33. 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a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candle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 – свеча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  <w:t>34. 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to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light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a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candle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 – зажечь свечу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</w:r>
      <w:proofErr w:type="gramStart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35. 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to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decorate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 – украшать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  <w:t>36. 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special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decorations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 – особенные украшения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  <w:t>37. 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to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celebrate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 (</w:t>
      </w:r>
      <w:proofErr w:type="spellStart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all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over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the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country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) – отмечать (по всей стране)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  <w:t>38. 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to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congratulate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 – поздравлять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  <w:t>39. 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to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wish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each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other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 – желать друг другу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  <w:t>40. 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to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toast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 – поднимать тост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  <w:t>41. 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a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wish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 – желание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  <w:t>42. 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to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make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a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wish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 – загадать желание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  <w:t>43. 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to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come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true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 – исполниться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  <w:t>44. 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to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tell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a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fortune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 – гадать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  <w:t>45</w:t>
      </w:r>
      <w:proofErr w:type="gram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.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to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send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greeting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cards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 (</w:t>
      </w:r>
      <w:proofErr w:type="spellStart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Christmas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cards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) – отправлять рождественские открытки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  <w:t>46. 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Christmas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meal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 – рождественская трапеза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lastRenderedPageBreak/>
        <w:t>47. 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a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holiday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meal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 – праздничный ужин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  <w:t>48. 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Christmas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lang w:eastAsia="ru-RU"/>
        </w:rPr>
        <w:t>turkey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 – праздничная индейка</w:t>
      </w:r>
    </w:p>
    <w:p w:rsidR="00C964BB" w:rsidRDefault="00C964BB" w:rsidP="00C964BB">
      <w:pPr>
        <w:spacing w:after="0" w:line="240" w:lineRule="auto"/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</w:pP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49. </w:t>
      </w:r>
      <w:proofErr w:type="spellStart"/>
      <w:proofErr w:type="gram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Christmas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pudding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 – праздничный пудинг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50. 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a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treat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 – угощение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51. 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to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wrap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up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gifts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 – завертывать подарки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52. 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to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leave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the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gifts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under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the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tree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 – оставлять подарки под деревом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53. 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to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sit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down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to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dinner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 – сесть за стол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54. 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merry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 – веселый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55. 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midnight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 – полночь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56. 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a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guest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 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– гость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57. 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to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invite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 – приглашать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58. 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to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give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presents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 – дарить подарки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 xml:space="preserve">59. </w:t>
      </w:r>
      <w:proofErr w:type="spellStart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to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get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receive</w:t>
      </w:r>
      <w:proofErr w:type="spellEnd"/>
      <w:proofErr w:type="gram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) </w:t>
      </w:r>
      <w:proofErr w:type="spellStart"/>
      <w:proofErr w:type="gram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a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present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 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 – получить подарок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60. 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to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be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visiting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 – быть в гостях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61. 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to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visit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smb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/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to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go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to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see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 – идти в гости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62. 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popular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 – популярный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63. 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popular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gifts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 – обычные подарки (</w:t>
      </w:r>
      <w:proofErr w:type="spellStart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a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box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of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chocolate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books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records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a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photo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album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computer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games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perfume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)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64. 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hand-made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gifts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 – самодельные подарки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65. 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to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prepare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for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 – готовиться к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66. 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to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put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up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 – ставить, устанавливать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67</w:t>
      </w:r>
      <w:proofErr w:type="gram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.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to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put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up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a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tree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 – ставить елку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68. 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to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represent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 – представлять, символизировать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69. 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to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listen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to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the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speech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of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the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Queen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 – слушать речь королевы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70. 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a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relative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 – родственник</w:t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br/>
      </w:r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71. 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to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stay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up</w:t>
      </w:r>
      <w:proofErr w:type="spellEnd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964BB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shd w:val="clear" w:color="auto" w:fill="FFFFFF"/>
          <w:lang w:eastAsia="ru-RU"/>
        </w:rPr>
        <w:t>late</w:t>
      </w:r>
      <w:proofErr w:type="spellEnd"/>
      <w:r w:rsidRPr="00C964BB"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  <w:t> – засиживаться допоздна</w:t>
      </w:r>
    </w:p>
    <w:p w:rsidR="00C964BB" w:rsidRDefault="00C964BB" w:rsidP="00C964BB">
      <w:pPr>
        <w:spacing w:after="0" w:line="240" w:lineRule="auto"/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</w:pPr>
    </w:p>
    <w:p w:rsidR="00C964BB" w:rsidRDefault="00C964BB" w:rsidP="00C964BB">
      <w:pPr>
        <w:spacing w:after="0" w:line="240" w:lineRule="auto"/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</w:pPr>
    </w:p>
    <w:p w:rsidR="00C964BB" w:rsidRDefault="00C964BB" w:rsidP="00C964BB">
      <w:pPr>
        <w:spacing w:after="0" w:line="240" w:lineRule="auto"/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</w:pPr>
    </w:p>
    <w:p w:rsidR="00C964BB" w:rsidRDefault="00C964BB" w:rsidP="00C964BB">
      <w:pPr>
        <w:spacing w:after="0" w:line="240" w:lineRule="auto"/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</w:pPr>
    </w:p>
    <w:p w:rsidR="00C964BB" w:rsidRDefault="00C964BB" w:rsidP="00C964BB">
      <w:pPr>
        <w:spacing w:after="0" w:line="240" w:lineRule="auto"/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</w:pPr>
    </w:p>
    <w:p w:rsidR="00C964BB" w:rsidRDefault="00C964BB" w:rsidP="00C964BB">
      <w:pPr>
        <w:spacing w:after="0" w:line="240" w:lineRule="auto"/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</w:pPr>
    </w:p>
    <w:p w:rsidR="00C964BB" w:rsidRDefault="00C964BB" w:rsidP="00C964BB">
      <w:pPr>
        <w:spacing w:after="0" w:line="240" w:lineRule="auto"/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</w:pPr>
    </w:p>
    <w:p w:rsidR="00C964BB" w:rsidRDefault="00C964BB" w:rsidP="00C964BB">
      <w:pPr>
        <w:spacing w:after="0" w:line="240" w:lineRule="auto"/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</w:pPr>
    </w:p>
    <w:p w:rsidR="00C964BB" w:rsidRDefault="00C964BB" w:rsidP="00C964BB">
      <w:pPr>
        <w:spacing w:after="0" w:line="240" w:lineRule="auto"/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</w:pPr>
    </w:p>
    <w:p w:rsidR="00C964BB" w:rsidRDefault="00C964BB" w:rsidP="00C964BB">
      <w:pPr>
        <w:spacing w:after="0" w:line="240" w:lineRule="auto"/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</w:pPr>
    </w:p>
    <w:p w:rsidR="00C964BB" w:rsidRDefault="00C964BB" w:rsidP="00C964BB">
      <w:pPr>
        <w:spacing w:after="0" w:line="240" w:lineRule="auto"/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</w:pPr>
    </w:p>
    <w:p w:rsidR="00C964BB" w:rsidRDefault="00C964BB" w:rsidP="00C964BB">
      <w:pPr>
        <w:spacing w:after="0" w:line="240" w:lineRule="auto"/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</w:pPr>
    </w:p>
    <w:p w:rsidR="00C964BB" w:rsidRDefault="00C964BB" w:rsidP="00C964BB">
      <w:pPr>
        <w:spacing w:after="0" w:line="240" w:lineRule="auto"/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</w:pPr>
    </w:p>
    <w:p w:rsidR="00C964BB" w:rsidRDefault="00C964BB" w:rsidP="00C964BB">
      <w:pPr>
        <w:spacing w:after="0" w:line="240" w:lineRule="auto"/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</w:pPr>
    </w:p>
    <w:p w:rsidR="00C964BB" w:rsidRDefault="00C964BB" w:rsidP="00C964BB">
      <w:pPr>
        <w:spacing w:after="0" w:line="240" w:lineRule="auto"/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</w:pPr>
    </w:p>
    <w:p w:rsidR="00C964BB" w:rsidRDefault="00C964BB" w:rsidP="00C964BB">
      <w:pPr>
        <w:spacing w:after="0" w:line="240" w:lineRule="auto"/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</w:pPr>
    </w:p>
    <w:p w:rsidR="00C964BB" w:rsidRDefault="00C964BB" w:rsidP="00C964BB">
      <w:pPr>
        <w:spacing w:after="0" w:line="240" w:lineRule="auto"/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</w:pPr>
    </w:p>
    <w:p w:rsidR="00C964BB" w:rsidRDefault="00C964BB" w:rsidP="00C964BB">
      <w:pPr>
        <w:spacing w:after="0" w:line="240" w:lineRule="auto"/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</w:pPr>
    </w:p>
    <w:p w:rsidR="00C964BB" w:rsidRDefault="00C964BB" w:rsidP="00C964BB">
      <w:pPr>
        <w:spacing w:after="0" w:line="240" w:lineRule="auto"/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</w:pPr>
    </w:p>
    <w:p w:rsidR="00C964BB" w:rsidRDefault="00C964BB" w:rsidP="00C964BB">
      <w:pPr>
        <w:spacing w:after="0" w:line="240" w:lineRule="auto"/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</w:pPr>
    </w:p>
    <w:p w:rsidR="00C964BB" w:rsidRDefault="00C964BB" w:rsidP="00C964BB">
      <w:pPr>
        <w:spacing w:after="0" w:line="240" w:lineRule="auto"/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</w:pPr>
    </w:p>
    <w:p w:rsidR="00C964BB" w:rsidRDefault="00C964BB" w:rsidP="00C964BB">
      <w:pPr>
        <w:spacing w:after="0" w:line="240" w:lineRule="auto"/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</w:pPr>
    </w:p>
    <w:p w:rsidR="00C964BB" w:rsidRDefault="00C964BB" w:rsidP="00C964BB">
      <w:pPr>
        <w:spacing w:after="0" w:line="240" w:lineRule="auto"/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</w:pPr>
    </w:p>
    <w:p w:rsidR="00C964BB" w:rsidRDefault="00C964BB" w:rsidP="00C964BB">
      <w:pPr>
        <w:spacing w:after="0" w:line="240" w:lineRule="auto"/>
        <w:rPr>
          <w:rFonts w:ascii="Times New Roman" w:eastAsia="Times New Roman" w:hAnsi="Times New Roman" w:cs="Times New Roman"/>
          <w:color w:val="46433A"/>
          <w:sz w:val="24"/>
          <w:szCs w:val="24"/>
          <w:shd w:val="clear" w:color="auto" w:fill="FFFFFF"/>
          <w:lang w:eastAsia="ru-RU"/>
        </w:rPr>
      </w:pPr>
    </w:p>
    <w:p w:rsidR="00FD580D" w:rsidRPr="00FD580D" w:rsidRDefault="00FD580D" w:rsidP="00C964B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FD580D" w:rsidRPr="00FD580D" w:rsidSect="00124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FBB"/>
    <w:rsid w:val="001244B5"/>
    <w:rsid w:val="00140B6D"/>
    <w:rsid w:val="002F3915"/>
    <w:rsid w:val="0097509B"/>
    <w:rsid w:val="00AF1292"/>
    <w:rsid w:val="00BE4FBB"/>
    <w:rsid w:val="00C964BB"/>
    <w:rsid w:val="00D41CA7"/>
    <w:rsid w:val="00D635F0"/>
    <w:rsid w:val="00F14102"/>
    <w:rsid w:val="00F50F8D"/>
    <w:rsid w:val="00F809F9"/>
    <w:rsid w:val="00FD5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964B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9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4BB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64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64B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extarea-wrap">
    <w:name w:val="textarea-wrap"/>
    <w:basedOn w:val="a0"/>
    <w:rsid w:val="00C964BB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64B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64BB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2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0131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3" w:color="auto"/>
            <w:bottom w:val="none" w:sz="0" w:space="0" w:color="auto"/>
            <w:right w:val="single" w:sz="6" w:space="0" w:color="auto"/>
          </w:divBdr>
          <w:divsChild>
            <w:div w:id="1517773215">
              <w:marLeft w:val="105"/>
              <w:marRight w:val="300"/>
              <w:marTop w:val="135"/>
              <w:marBottom w:val="6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48869">
              <w:marLeft w:val="0"/>
              <w:marRight w:val="465"/>
              <w:marTop w:val="10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6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68129">
          <w:marLeft w:val="150"/>
          <w:marRight w:val="150"/>
          <w:marTop w:val="150"/>
          <w:marBottom w:val="150"/>
          <w:divBdr>
            <w:top w:val="single" w:sz="6" w:space="2" w:color="243E4A"/>
            <w:left w:val="single" w:sz="6" w:space="8" w:color="243E4A"/>
            <w:bottom w:val="single" w:sz="6" w:space="2" w:color="243E4A"/>
            <w:right w:val="single" w:sz="6" w:space="4" w:color="243E4A"/>
          </w:divBdr>
          <w:divsChild>
            <w:div w:id="12004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831312">
          <w:marLeft w:val="150"/>
          <w:marRight w:val="150"/>
          <w:marTop w:val="150"/>
          <w:marBottom w:val="150"/>
          <w:divBdr>
            <w:top w:val="single" w:sz="6" w:space="2" w:color="243E4A"/>
            <w:left w:val="single" w:sz="6" w:space="8" w:color="243E4A"/>
            <w:bottom w:val="single" w:sz="6" w:space="2" w:color="243E4A"/>
            <w:right w:val="single" w:sz="6" w:space="4" w:color="243E4A"/>
          </w:divBdr>
          <w:divsChild>
            <w:div w:id="8029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6E9C7-F82B-495F-BB1A-3988DA316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Kraken</dc:creator>
  <cp:lastModifiedBy>Пользователь</cp:lastModifiedBy>
  <cp:revision>2</cp:revision>
  <dcterms:created xsi:type="dcterms:W3CDTF">2021-11-17T07:03:00Z</dcterms:created>
  <dcterms:modified xsi:type="dcterms:W3CDTF">2021-11-17T07:03:00Z</dcterms:modified>
</cp:coreProperties>
</file>